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391CC1" w:rsidRDefault="00391CC1">
      <w:pPr>
        <w:spacing w:line="500" w:lineRule="exact"/>
        <w:jc w:val="center"/>
        <w:rPr>
          <w:rFonts w:ascii="仿宋_GB2312" w:eastAsia="仿宋_GB2312"/>
          <w:sz w:val="32"/>
        </w:rPr>
      </w:pPr>
    </w:p>
    <w:p w:rsidR="00391CC1" w:rsidRDefault="00391CC1">
      <w:pPr>
        <w:spacing w:line="500" w:lineRule="exact"/>
        <w:jc w:val="center"/>
        <w:rPr>
          <w:rFonts w:ascii="仿宋_GB2312" w:eastAsia="仿宋_GB2312"/>
          <w:sz w:val="32"/>
        </w:rPr>
      </w:pPr>
    </w:p>
    <w:p w:rsidR="00391CC1" w:rsidRDefault="00391CC1">
      <w:pPr>
        <w:spacing w:line="500" w:lineRule="exact"/>
        <w:jc w:val="center"/>
        <w:rPr>
          <w:rFonts w:ascii="仿宋_GB2312" w:eastAsia="仿宋_GB2312"/>
          <w:sz w:val="32"/>
        </w:rPr>
      </w:pPr>
    </w:p>
    <w:p w:rsidR="00391CC1" w:rsidRDefault="00391CC1">
      <w:pPr>
        <w:spacing w:line="500" w:lineRule="exact"/>
        <w:jc w:val="center"/>
        <w:rPr>
          <w:rFonts w:ascii="仿宋_GB2312" w:eastAsia="仿宋_GB2312"/>
          <w:sz w:val="32"/>
        </w:rPr>
      </w:pPr>
    </w:p>
    <w:p w:rsidR="00391CC1" w:rsidRDefault="00391CC1">
      <w:pPr>
        <w:spacing w:line="500" w:lineRule="exact"/>
        <w:jc w:val="center"/>
        <w:rPr>
          <w:rFonts w:ascii="仿宋_GB2312" w:eastAsia="仿宋_GB2312"/>
          <w:sz w:val="32"/>
        </w:rPr>
      </w:pPr>
    </w:p>
    <w:p w:rsidR="00391CC1" w:rsidRDefault="00391CC1">
      <w:pPr>
        <w:spacing w:line="500" w:lineRule="exact"/>
        <w:jc w:val="center"/>
        <w:rPr>
          <w:rFonts w:ascii="仿宋_GB2312" w:eastAsia="仿宋_GB2312"/>
          <w:sz w:val="32"/>
        </w:rPr>
      </w:pPr>
    </w:p>
    <w:p w:rsidR="00391CC1" w:rsidRDefault="00391CC1">
      <w:pPr>
        <w:spacing w:line="500" w:lineRule="exact"/>
        <w:jc w:val="center"/>
        <w:rPr>
          <w:rFonts w:ascii="仿宋_GB2312" w:eastAsia="仿宋_GB2312"/>
          <w:sz w:val="32"/>
        </w:rPr>
      </w:pPr>
    </w:p>
    <w:p w:rsidR="00391CC1" w:rsidRDefault="00391CC1">
      <w:pPr>
        <w:spacing w:line="500" w:lineRule="exact"/>
        <w:jc w:val="center"/>
        <w:rPr>
          <w:rFonts w:ascii="仿宋_GB2312" w:eastAsia="仿宋_GB2312"/>
          <w:sz w:val="32"/>
        </w:rPr>
      </w:pPr>
    </w:p>
    <w:p w:rsidR="00391CC1" w:rsidRPr="003F6582" w:rsidRDefault="00391CC1" w:rsidP="003F6582">
      <w:pPr>
        <w:rPr>
          <w:sz w:val="10"/>
          <w:szCs w:val="10"/>
        </w:rPr>
      </w:pPr>
    </w:p>
    <w:p w:rsidR="00391CC1" w:rsidRDefault="00391CC1" w:rsidP="00CD5D64">
      <w:pPr>
        <w:spacing w:line="500" w:lineRule="exact"/>
        <w:jc w:val="center"/>
        <w:rPr>
          <w:rFonts w:ascii="楷体_GB2312" w:eastAsia="楷体_GB2312"/>
          <w:sz w:val="32"/>
        </w:rPr>
      </w:pPr>
      <w:r>
        <w:rPr>
          <w:rFonts w:ascii="仿宋_GB2312" w:eastAsia="仿宋_GB2312" w:hint="eastAsia"/>
          <w:sz w:val="32"/>
        </w:rPr>
        <w:t>校人字〔</w:t>
      </w:r>
      <w:r w:rsidR="00D61832">
        <w:rPr>
          <w:rFonts w:ascii="仿宋_GB2312" w:eastAsia="仿宋_GB2312" w:hint="eastAsia"/>
          <w:sz w:val="32"/>
        </w:rPr>
        <w:t>2018</w:t>
      </w:r>
      <w:r>
        <w:rPr>
          <w:rFonts w:ascii="仿宋_GB2312" w:eastAsia="仿宋_GB2312" w:hint="eastAsia"/>
          <w:sz w:val="32"/>
        </w:rPr>
        <w:t>〕</w:t>
      </w:r>
      <w:r w:rsidR="00D61832">
        <w:rPr>
          <w:rFonts w:ascii="仿宋_GB2312" w:eastAsia="仿宋_GB2312" w:hint="eastAsia"/>
          <w:sz w:val="32"/>
        </w:rPr>
        <w:t>8</w:t>
      </w:r>
      <w:r>
        <w:rPr>
          <w:rFonts w:ascii="仿宋_GB2312" w:eastAsia="仿宋_GB2312" w:hint="eastAsia"/>
          <w:sz w:val="32"/>
        </w:rPr>
        <w:t>号</w:t>
      </w:r>
    </w:p>
    <w:p w:rsidR="00391CC1" w:rsidRDefault="00391CC1" w:rsidP="00D61832">
      <w:pPr>
        <w:spacing w:afterLines="50" w:line="500" w:lineRule="exact"/>
        <w:rPr>
          <w:rFonts w:ascii="方正小标宋简体" w:eastAsia="方正小标宋简体"/>
          <w:sz w:val="40"/>
          <w:szCs w:val="40"/>
        </w:rPr>
      </w:pPr>
    </w:p>
    <w:p w:rsidR="00391CC1" w:rsidRDefault="00391CC1" w:rsidP="00B528B0">
      <w:pPr>
        <w:jc w:val="center"/>
        <w:rPr>
          <w:rFonts w:ascii="方正小标宋简体" w:eastAsia="方正小标宋简体"/>
          <w:sz w:val="40"/>
          <w:szCs w:val="40"/>
        </w:rPr>
      </w:pPr>
      <w:r>
        <w:rPr>
          <w:rFonts w:ascii="方正小标宋简体" w:eastAsia="方正小标宋简体" w:hint="eastAsia"/>
          <w:sz w:val="40"/>
          <w:szCs w:val="40"/>
        </w:rPr>
        <w:t>河北科技师范学院</w:t>
      </w:r>
    </w:p>
    <w:p w:rsidR="00391CC1" w:rsidRPr="00484D4B" w:rsidRDefault="00391CC1" w:rsidP="00D51338">
      <w:pPr>
        <w:jc w:val="center"/>
        <w:rPr>
          <w:rFonts w:ascii="方正小标宋简体" w:eastAsia="方正小标宋简体"/>
          <w:sz w:val="40"/>
          <w:szCs w:val="40"/>
        </w:rPr>
      </w:pPr>
      <w:r w:rsidRPr="00484D4B">
        <w:rPr>
          <w:rFonts w:ascii="方正小标宋简体" w:eastAsia="方正小标宋简体" w:hint="eastAsia"/>
          <w:sz w:val="40"/>
          <w:szCs w:val="40"/>
        </w:rPr>
        <w:t>关于印发《</w:t>
      </w:r>
      <w:r w:rsidRPr="00484D4B">
        <w:rPr>
          <w:rFonts w:ascii="方正小标宋简体" w:eastAsia="方正小标宋简体"/>
          <w:sz w:val="40"/>
          <w:szCs w:val="40"/>
        </w:rPr>
        <w:t>201</w:t>
      </w:r>
      <w:r w:rsidR="00DB53CE">
        <w:rPr>
          <w:rFonts w:ascii="方正小标宋简体" w:eastAsia="方正小标宋简体" w:hint="eastAsia"/>
          <w:sz w:val="40"/>
          <w:szCs w:val="40"/>
        </w:rPr>
        <w:t>7</w:t>
      </w:r>
      <w:r w:rsidRPr="00484D4B">
        <w:rPr>
          <w:rFonts w:ascii="方正小标宋简体" w:eastAsia="方正小标宋简体" w:hint="eastAsia"/>
          <w:sz w:val="40"/>
          <w:szCs w:val="40"/>
        </w:rPr>
        <w:t>年绩效工资分配实施方案》的通知</w:t>
      </w:r>
    </w:p>
    <w:p w:rsidR="00391CC1" w:rsidRPr="007251F0" w:rsidRDefault="00391CC1" w:rsidP="00D61832">
      <w:pPr>
        <w:spacing w:afterLines="50" w:line="500" w:lineRule="exact"/>
        <w:jc w:val="center"/>
        <w:rPr>
          <w:rFonts w:ascii="方正小标宋简体" w:eastAsia="方正小标宋简体" w:hAnsi="宋体"/>
          <w:sz w:val="32"/>
          <w:szCs w:val="32"/>
        </w:rPr>
      </w:pPr>
    </w:p>
    <w:p w:rsidR="00391CC1" w:rsidRPr="00B251B1" w:rsidRDefault="00391CC1" w:rsidP="007251F0">
      <w:pPr>
        <w:spacing w:line="500" w:lineRule="exact"/>
        <w:rPr>
          <w:rFonts w:ascii="楷体_GB2312" w:eastAsia="楷体_GB2312"/>
          <w:sz w:val="32"/>
          <w:szCs w:val="32"/>
        </w:rPr>
      </w:pPr>
      <w:r w:rsidRPr="00B251B1">
        <w:rPr>
          <w:rFonts w:ascii="楷体_GB2312" w:eastAsia="楷体_GB2312" w:hint="eastAsia"/>
          <w:sz w:val="32"/>
          <w:szCs w:val="32"/>
        </w:rPr>
        <w:t>各单位，各部门：</w:t>
      </w:r>
    </w:p>
    <w:p w:rsidR="00391CC1" w:rsidRDefault="00391CC1" w:rsidP="00D61832">
      <w:pPr>
        <w:spacing w:afterLines="100" w:line="500" w:lineRule="exact"/>
        <w:ind w:left="420" w:firstLineChars="68" w:firstLine="218"/>
        <w:rPr>
          <w:rFonts w:ascii="楷体_GB2312" w:eastAsia="楷体_GB2312"/>
          <w:sz w:val="32"/>
          <w:szCs w:val="32"/>
        </w:rPr>
      </w:pPr>
      <w:r w:rsidRPr="00B251B1">
        <w:rPr>
          <w:rFonts w:ascii="楷体_GB2312" w:eastAsia="楷体_GB2312" w:hint="eastAsia"/>
          <w:sz w:val="32"/>
          <w:szCs w:val="32"/>
        </w:rPr>
        <w:t>《</w:t>
      </w:r>
      <w:r>
        <w:rPr>
          <w:rFonts w:ascii="楷体_GB2312" w:eastAsia="楷体_GB2312"/>
          <w:sz w:val="32"/>
          <w:szCs w:val="32"/>
        </w:rPr>
        <w:t>201</w:t>
      </w:r>
      <w:r w:rsidR="00DB53CE">
        <w:rPr>
          <w:rFonts w:ascii="楷体_GB2312" w:eastAsia="楷体_GB2312" w:hint="eastAsia"/>
          <w:sz w:val="32"/>
          <w:szCs w:val="32"/>
        </w:rPr>
        <w:t>7</w:t>
      </w:r>
      <w:r>
        <w:rPr>
          <w:rFonts w:ascii="楷体_GB2312" w:eastAsia="楷体_GB2312" w:hint="eastAsia"/>
          <w:sz w:val="32"/>
          <w:szCs w:val="32"/>
        </w:rPr>
        <w:t>年绩效工资分配</w:t>
      </w:r>
      <w:r w:rsidRPr="00FF6327">
        <w:rPr>
          <w:rFonts w:ascii="楷体_GB2312" w:eastAsia="楷体_GB2312" w:hint="eastAsia"/>
          <w:sz w:val="32"/>
          <w:szCs w:val="32"/>
        </w:rPr>
        <w:t>实施方案</w:t>
      </w:r>
      <w:r w:rsidRPr="00B251B1">
        <w:rPr>
          <w:rFonts w:ascii="楷体_GB2312" w:eastAsia="楷体_GB2312" w:hint="eastAsia"/>
          <w:sz w:val="32"/>
          <w:szCs w:val="32"/>
        </w:rPr>
        <w:t>》</w:t>
      </w:r>
      <w:r>
        <w:rPr>
          <w:rFonts w:ascii="楷体_GB2312" w:eastAsia="楷体_GB2312" w:hint="eastAsia"/>
          <w:sz w:val="32"/>
          <w:szCs w:val="32"/>
        </w:rPr>
        <w:t>已</w:t>
      </w:r>
      <w:r w:rsidRPr="00B251B1">
        <w:rPr>
          <w:rFonts w:ascii="楷体_GB2312" w:eastAsia="楷体_GB2312" w:hint="eastAsia"/>
          <w:sz w:val="32"/>
          <w:szCs w:val="32"/>
        </w:rPr>
        <w:t>经</w:t>
      </w:r>
      <w:r>
        <w:rPr>
          <w:rFonts w:ascii="楷体_GB2312" w:eastAsia="楷体_GB2312" w:hint="eastAsia"/>
          <w:sz w:val="32"/>
          <w:szCs w:val="32"/>
        </w:rPr>
        <w:t>校长办公</w:t>
      </w:r>
      <w:r w:rsidRPr="00B251B1">
        <w:rPr>
          <w:rFonts w:ascii="楷体_GB2312" w:eastAsia="楷体_GB2312" w:hint="eastAsia"/>
          <w:sz w:val="32"/>
          <w:szCs w:val="32"/>
        </w:rPr>
        <w:t>会研究</w:t>
      </w:r>
      <w:r w:rsidR="007B2FB4">
        <w:rPr>
          <w:rFonts w:ascii="楷体_GB2312" w:eastAsia="楷体_GB2312" w:hint="eastAsia"/>
          <w:sz w:val="32"/>
          <w:szCs w:val="32"/>
        </w:rPr>
        <w:t>同意,提交教代会代表审议通过，党委常委会批准</w:t>
      </w:r>
      <w:r w:rsidRPr="00B251B1">
        <w:rPr>
          <w:rFonts w:ascii="楷体_GB2312" w:eastAsia="楷体_GB2312" w:hint="eastAsia"/>
          <w:sz w:val="32"/>
          <w:szCs w:val="32"/>
        </w:rPr>
        <w:t>，现印</w:t>
      </w:r>
      <w:r>
        <w:rPr>
          <w:rFonts w:ascii="楷体_GB2312" w:eastAsia="楷体_GB2312" w:hint="eastAsia"/>
          <w:sz w:val="32"/>
          <w:szCs w:val="32"/>
        </w:rPr>
        <w:t>发给你们，请认真贯彻落实</w:t>
      </w:r>
      <w:r w:rsidRPr="00B251B1">
        <w:rPr>
          <w:rFonts w:ascii="楷体_GB2312" w:eastAsia="楷体_GB2312" w:hint="eastAsia"/>
          <w:sz w:val="32"/>
          <w:szCs w:val="32"/>
        </w:rPr>
        <w:t>。</w:t>
      </w:r>
    </w:p>
    <w:p w:rsidR="00391CC1" w:rsidRDefault="00391CC1" w:rsidP="00BB52CE">
      <w:pPr>
        <w:spacing w:line="500" w:lineRule="exact"/>
        <w:jc w:val="left"/>
        <w:rPr>
          <w:rFonts w:ascii="楷体_GB2312" w:eastAsia="楷体_GB2312"/>
          <w:sz w:val="32"/>
          <w:szCs w:val="32"/>
        </w:rPr>
      </w:pPr>
    </w:p>
    <w:p w:rsidR="00D51338" w:rsidRDefault="00D51338" w:rsidP="00BB52CE">
      <w:pPr>
        <w:spacing w:line="500" w:lineRule="exact"/>
        <w:jc w:val="left"/>
        <w:rPr>
          <w:rFonts w:ascii="楷体_GB2312" w:eastAsia="楷体_GB2312"/>
          <w:sz w:val="32"/>
          <w:szCs w:val="32"/>
        </w:rPr>
      </w:pPr>
    </w:p>
    <w:p w:rsidR="00D51338" w:rsidRPr="00D51338" w:rsidRDefault="00D51338" w:rsidP="00BB52CE">
      <w:pPr>
        <w:spacing w:line="500" w:lineRule="exact"/>
        <w:jc w:val="left"/>
        <w:rPr>
          <w:sz w:val="18"/>
          <w:szCs w:val="18"/>
        </w:rPr>
      </w:pPr>
    </w:p>
    <w:p w:rsidR="00391CC1" w:rsidRDefault="00391CC1" w:rsidP="007251F0">
      <w:pPr>
        <w:spacing w:line="500" w:lineRule="exact"/>
        <w:ind w:firstLineChars="1450" w:firstLine="4640"/>
        <w:rPr>
          <w:rFonts w:ascii="楷体_GB2312" w:eastAsia="楷体_GB2312"/>
          <w:sz w:val="32"/>
          <w:szCs w:val="32"/>
        </w:rPr>
      </w:pPr>
      <w:r w:rsidRPr="00B251B1">
        <w:rPr>
          <w:rFonts w:ascii="楷体_GB2312" w:eastAsia="楷体_GB2312" w:hint="eastAsia"/>
          <w:sz w:val="32"/>
          <w:szCs w:val="32"/>
        </w:rPr>
        <w:t>河北科技师范学院</w:t>
      </w:r>
    </w:p>
    <w:p w:rsidR="00391CC1" w:rsidRDefault="00391CC1" w:rsidP="007251F0">
      <w:pPr>
        <w:spacing w:line="500" w:lineRule="exact"/>
        <w:ind w:firstLineChars="1450" w:firstLine="4640"/>
        <w:rPr>
          <w:rFonts w:ascii="楷体_GB2312" w:eastAsia="楷体_GB2312"/>
          <w:sz w:val="32"/>
          <w:szCs w:val="32"/>
        </w:rPr>
      </w:pPr>
      <w:r>
        <w:rPr>
          <w:rFonts w:ascii="楷体_GB2312" w:eastAsia="楷体_GB2312"/>
          <w:sz w:val="32"/>
          <w:szCs w:val="32"/>
        </w:rPr>
        <w:t>201</w:t>
      </w:r>
      <w:r w:rsidR="00BB52CE">
        <w:rPr>
          <w:rFonts w:ascii="楷体_GB2312" w:eastAsia="楷体_GB2312" w:hint="eastAsia"/>
          <w:sz w:val="32"/>
          <w:szCs w:val="32"/>
        </w:rPr>
        <w:t>8</w:t>
      </w:r>
      <w:r w:rsidRPr="00B251B1">
        <w:rPr>
          <w:rFonts w:ascii="楷体_GB2312" w:eastAsia="楷体_GB2312" w:hint="eastAsia"/>
          <w:sz w:val="32"/>
          <w:szCs w:val="32"/>
        </w:rPr>
        <w:t>年</w:t>
      </w:r>
      <w:r>
        <w:rPr>
          <w:rFonts w:ascii="楷体_GB2312" w:eastAsia="楷体_GB2312"/>
          <w:sz w:val="32"/>
          <w:szCs w:val="32"/>
        </w:rPr>
        <w:t>1</w:t>
      </w:r>
      <w:r w:rsidRPr="00B251B1">
        <w:rPr>
          <w:rFonts w:ascii="楷体_GB2312" w:eastAsia="楷体_GB2312" w:hint="eastAsia"/>
          <w:sz w:val="32"/>
          <w:szCs w:val="32"/>
        </w:rPr>
        <w:t>月</w:t>
      </w:r>
      <w:r w:rsidR="00B8463F">
        <w:rPr>
          <w:rFonts w:ascii="楷体_GB2312" w:eastAsia="楷体_GB2312" w:hint="eastAsia"/>
          <w:sz w:val="32"/>
          <w:szCs w:val="32"/>
        </w:rPr>
        <w:t>31</w:t>
      </w:r>
      <w:r w:rsidRPr="00B251B1">
        <w:rPr>
          <w:rFonts w:ascii="楷体_GB2312" w:eastAsia="楷体_GB2312" w:hint="eastAsia"/>
          <w:sz w:val="32"/>
          <w:szCs w:val="32"/>
        </w:rPr>
        <w:t>日</w:t>
      </w:r>
    </w:p>
    <w:p w:rsidR="009F16D5" w:rsidRPr="00D51338" w:rsidRDefault="00391CC1" w:rsidP="00D51338">
      <w:pPr>
        <w:spacing w:line="580" w:lineRule="exact"/>
        <w:jc w:val="center"/>
        <w:rPr>
          <w:rFonts w:ascii="方正小标宋简体" w:eastAsia="方正小标宋简体" w:hAnsi="宋体"/>
          <w:sz w:val="40"/>
          <w:szCs w:val="40"/>
        </w:rPr>
      </w:pPr>
      <w:r>
        <w:rPr>
          <w:rFonts w:ascii="方正小标宋简体" w:eastAsia="方正小标宋简体" w:hAnsi="宋体"/>
          <w:sz w:val="40"/>
          <w:szCs w:val="40"/>
        </w:rPr>
        <w:br w:type="page"/>
      </w:r>
      <w:r w:rsidR="009F16D5" w:rsidRPr="00D51338">
        <w:rPr>
          <w:rFonts w:ascii="方正小标宋简体" w:eastAsia="方正小标宋简体" w:hAnsi="宋体" w:hint="eastAsia"/>
          <w:sz w:val="40"/>
          <w:szCs w:val="40"/>
        </w:rPr>
        <w:lastRenderedPageBreak/>
        <w:t>河北科技师范学院</w:t>
      </w:r>
    </w:p>
    <w:p w:rsidR="009F16D5" w:rsidRPr="00252F34" w:rsidRDefault="009F16D5" w:rsidP="00252F34">
      <w:pPr>
        <w:spacing w:line="580" w:lineRule="exact"/>
        <w:jc w:val="center"/>
        <w:rPr>
          <w:rFonts w:ascii="方正小标宋简体" w:eastAsia="方正小标宋简体" w:hAnsi="宋体"/>
          <w:sz w:val="40"/>
          <w:szCs w:val="40"/>
        </w:rPr>
      </w:pPr>
      <w:r w:rsidRPr="00252F34">
        <w:rPr>
          <w:rFonts w:ascii="方正小标宋简体" w:eastAsia="方正小标宋简体" w:hAnsi="宋体"/>
          <w:sz w:val="40"/>
          <w:szCs w:val="40"/>
        </w:rPr>
        <w:t>2017</w:t>
      </w:r>
      <w:r w:rsidRPr="00252F34">
        <w:rPr>
          <w:rFonts w:ascii="方正小标宋简体" w:eastAsia="方正小标宋简体" w:hAnsi="宋体" w:hint="eastAsia"/>
          <w:sz w:val="40"/>
          <w:szCs w:val="40"/>
        </w:rPr>
        <w:t>年绩效工资分配实施方案</w:t>
      </w:r>
    </w:p>
    <w:p w:rsidR="00252F34" w:rsidRDefault="00252F34" w:rsidP="00D51338">
      <w:pPr>
        <w:spacing w:line="500" w:lineRule="exact"/>
        <w:ind w:firstLineChars="200" w:firstLine="640"/>
        <w:rPr>
          <w:rFonts w:ascii="仿宋_GB2312" w:eastAsia="仿宋_GB2312" w:hAnsi="宋体"/>
          <w:color w:val="000000"/>
          <w:sz w:val="32"/>
          <w:szCs w:val="32"/>
        </w:rPr>
      </w:pPr>
    </w:p>
    <w:p w:rsidR="009F16D5" w:rsidRPr="00D51338" w:rsidRDefault="009F16D5" w:rsidP="00D51338">
      <w:pPr>
        <w:spacing w:line="500" w:lineRule="exact"/>
        <w:ind w:firstLineChars="200" w:firstLine="640"/>
        <w:rPr>
          <w:rFonts w:ascii="仿宋_GB2312" w:eastAsia="仿宋_GB2312" w:hAnsi="宋体"/>
          <w:color w:val="000000"/>
          <w:sz w:val="32"/>
          <w:szCs w:val="32"/>
        </w:rPr>
      </w:pPr>
      <w:r w:rsidRPr="00D51338">
        <w:rPr>
          <w:rFonts w:ascii="仿宋_GB2312" w:eastAsia="仿宋_GB2312" w:hAnsi="宋体" w:hint="eastAsia"/>
          <w:color w:val="000000"/>
          <w:sz w:val="32"/>
          <w:szCs w:val="32"/>
        </w:rPr>
        <w:t>为进一步加强和规范绩效工资发放管理，根据《河北省人民政府办公厅关于印发河北省事业单位实施绩效工资意见（暂行）的通知》（冀政办</w:t>
      </w:r>
      <w:r w:rsidRPr="00D51338">
        <w:rPr>
          <w:rFonts w:ascii="仿宋_GB2312" w:eastAsia="仿宋_GB2312" w:hAnsi="宋体"/>
          <w:color w:val="000000"/>
          <w:sz w:val="32"/>
          <w:szCs w:val="32"/>
        </w:rPr>
        <w:t>[2010]37</w:t>
      </w:r>
      <w:r w:rsidRPr="00D51338">
        <w:rPr>
          <w:rFonts w:ascii="仿宋_GB2312" w:eastAsia="仿宋_GB2312" w:hAnsi="宋体" w:hint="eastAsia"/>
          <w:color w:val="000000"/>
          <w:sz w:val="32"/>
          <w:szCs w:val="32"/>
        </w:rPr>
        <w:t>号）、《河北省省直事业单位绩效工资实施办法》（冀</w:t>
      </w:r>
      <w:proofErr w:type="gramStart"/>
      <w:r w:rsidRPr="00D51338">
        <w:rPr>
          <w:rFonts w:ascii="仿宋_GB2312" w:eastAsia="仿宋_GB2312" w:hAnsi="宋体" w:hint="eastAsia"/>
          <w:color w:val="000000"/>
          <w:sz w:val="32"/>
          <w:szCs w:val="32"/>
        </w:rPr>
        <w:t>人社发</w:t>
      </w:r>
      <w:proofErr w:type="gramEnd"/>
      <w:r w:rsidRPr="00D51338">
        <w:rPr>
          <w:rFonts w:ascii="仿宋_GB2312" w:eastAsia="仿宋_GB2312" w:hAnsi="宋体"/>
          <w:color w:val="000000"/>
          <w:sz w:val="32"/>
          <w:szCs w:val="32"/>
        </w:rPr>
        <w:t>[2011]2</w:t>
      </w:r>
      <w:r w:rsidRPr="00D51338">
        <w:rPr>
          <w:rFonts w:ascii="仿宋_GB2312" w:eastAsia="仿宋_GB2312" w:hAnsi="宋体" w:hint="eastAsia"/>
          <w:color w:val="000000"/>
          <w:sz w:val="32"/>
          <w:szCs w:val="32"/>
        </w:rPr>
        <w:t>号）、《河北省人民政府办公厅关于印发河北省事业单位绩效工资实施意见的通知》（冀政办</w:t>
      </w:r>
      <w:r w:rsidRPr="00D51338">
        <w:rPr>
          <w:rFonts w:ascii="仿宋_GB2312" w:eastAsia="仿宋_GB2312" w:hAnsi="宋体"/>
          <w:color w:val="000000"/>
          <w:sz w:val="32"/>
          <w:szCs w:val="32"/>
        </w:rPr>
        <w:t>[2012]31</w:t>
      </w:r>
      <w:r w:rsidRPr="00D51338">
        <w:rPr>
          <w:rFonts w:ascii="仿宋_GB2312" w:eastAsia="仿宋_GB2312" w:hAnsi="宋体" w:hint="eastAsia"/>
          <w:color w:val="000000"/>
          <w:sz w:val="32"/>
          <w:szCs w:val="32"/>
        </w:rPr>
        <w:t>号）以及其他相关政策文件精神，依据《河北科技师范学院绩效工资实施办法（暂行）》（校人字〔</w:t>
      </w:r>
      <w:r w:rsidRPr="00D51338">
        <w:rPr>
          <w:rFonts w:ascii="仿宋_GB2312" w:eastAsia="仿宋_GB2312" w:hAnsi="宋体"/>
          <w:color w:val="000000"/>
          <w:sz w:val="32"/>
          <w:szCs w:val="32"/>
        </w:rPr>
        <w:t>2013</w:t>
      </w:r>
      <w:r w:rsidRPr="00D51338">
        <w:rPr>
          <w:rFonts w:ascii="仿宋_GB2312" w:eastAsia="仿宋_GB2312" w:hAnsi="宋体" w:hint="eastAsia"/>
          <w:color w:val="000000"/>
          <w:sz w:val="32"/>
          <w:szCs w:val="32"/>
        </w:rPr>
        <w:t>〕</w:t>
      </w:r>
      <w:r w:rsidRPr="00D51338">
        <w:rPr>
          <w:rFonts w:ascii="仿宋_GB2312" w:eastAsia="仿宋_GB2312" w:hAnsi="宋体"/>
          <w:color w:val="000000"/>
          <w:sz w:val="32"/>
          <w:szCs w:val="32"/>
        </w:rPr>
        <w:t>13</w:t>
      </w:r>
      <w:r w:rsidRPr="00D51338">
        <w:rPr>
          <w:rFonts w:ascii="仿宋_GB2312" w:eastAsia="仿宋_GB2312" w:hAnsi="宋体" w:hint="eastAsia"/>
          <w:color w:val="000000"/>
          <w:sz w:val="32"/>
          <w:szCs w:val="32"/>
        </w:rPr>
        <w:t>号）和绩效工资发放中存在的问题，特制定本方案。</w:t>
      </w:r>
    </w:p>
    <w:p w:rsidR="009F16D5" w:rsidRPr="00D51338" w:rsidRDefault="009F16D5" w:rsidP="00D51338">
      <w:pPr>
        <w:spacing w:line="500" w:lineRule="exact"/>
        <w:ind w:firstLineChars="200" w:firstLine="640"/>
        <w:rPr>
          <w:rFonts w:ascii="黑体" w:eastAsia="黑体" w:hAnsi="黑体"/>
          <w:bCs/>
          <w:color w:val="000000"/>
          <w:sz w:val="32"/>
          <w:szCs w:val="32"/>
        </w:rPr>
      </w:pPr>
      <w:r w:rsidRPr="00D51338">
        <w:rPr>
          <w:rFonts w:ascii="黑体" w:eastAsia="黑体" w:hAnsi="黑体" w:hint="eastAsia"/>
          <w:bCs/>
          <w:color w:val="000000"/>
          <w:sz w:val="32"/>
          <w:szCs w:val="32"/>
        </w:rPr>
        <w:t>一、基本原则</w:t>
      </w:r>
    </w:p>
    <w:p w:rsidR="009F16D5" w:rsidRPr="00D51338" w:rsidRDefault="009F16D5" w:rsidP="00D51338">
      <w:pPr>
        <w:spacing w:line="500" w:lineRule="exact"/>
        <w:ind w:firstLineChars="200" w:firstLine="640"/>
        <w:rPr>
          <w:rFonts w:ascii="仿宋_GB2312" w:eastAsia="仿宋_GB2312" w:hAnsi="宋体"/>
          <w:color w:val="000000"/>
          <w:sz w:val="32"/>
          <w:szCs w:val="32"/>
        </w:rPr>
      </w:pPr>
      <w:r w:rsidRPr="00D51338">
        <w:rPr>
          <w:rFonts w:ascii="仿宋_GB2312" w:eastAsia="仿宋_GB2312" w:hAnsi="宋体" w:hint="eastAsia"/>
          <w:color w:val="000000"/>
          <w:sz w:val="32"/>
          <w:szCs w:val="32"/>
        </w:rPr>
        <w:t>（一）多劳多得、优绩优酬。以岗位聘用考核为基础，将教职工的绩效工资分配与岗位责任大小、工作业绩、实际贡献挂钩。</w:t>
      </w:r>
    </w:p>
    <w:p w:rsidR="009F16D5" w:rsidRPr="00D51338" w:rsidRDefault="009F16D5" w:rsidP="00D51338">
      <w:pPr>
        <w:spacing w:line="500" w:lineRule="exact"/>
        <w:ind w:firstLineChars="200" w:firstLine="640"/>
        <w:rPr>
          <w:rFonts w:ascii="仿宋_GB2312" w:eastAsia="仿宋_GB2312" w:hAnsi="宋体"/>
          <w:color w:val="000000"/>
          <w:sz w:val="32"/>
          <w:szCs w:val="32"/>
        </w:rPr>
      </w:pPr>
      <w:r w:rsidRPr="00D51338">
        <w:rPr>
          <w:rFonts w:ascii="仿宋_GB2312" w:eastAsia="仿宋_GB2312" w:hAnsi="宋体" w:hint="eastAsia"/>
          <w:color w:val="000000"/>
          <w:sz w:val="32"/>
          <w:szCs w:val="32"/>
        </w:rPr>
        <w:t>（二）注重效率，兼顾公平。强化绩效工资的效率导向作用，为各类优秀人才脱颖而出创造良好环境。同时兼顾公平，统筹考虑教学、科研、管理、教辅以及</w:t>
      </w:r>
      <w:proofErr w:type="gramStart"/>
      <w:r w:rsidRPr="00D51338">
        <w:rPr>
          <w:rFonts w:ascii="仿宋_GB2312" w:eastAsia="仿宋_GB2312" w:hAnsi="宋体" w:hint="eastAsia"/>
          <w:color w:val="000000"/>
          <w:sz w:val="32"/>
          <w:szCs w:val="32"/>
        </w:rPr>
        <w:t>工勤各类</w:t>
      </w:r>
      <w:proofErr w:type="gramEnd"/>
      <w:r w:rsidRPr="00D51338">
        <w:rPr>
          <w:rFonts w:ascii="仿宋_GB2312" w:eastAsia="仿宋_GB2312" w:hAnsi="宋体" w:hint="eastAsia"/>
          <w:color w:val="000000"/>
          <w:sz w:val="32"/>
          <w:szCs w:val="32"/>
        </w:rPr>
        <w:t>岗位的工作特点，促进各类人才队伍全面协调发展。</w:t>
      </w:r>
    </w:p>
    <w:p w:rsidR="009F16D5" w:rsidRPr="00D51338" w:rsidRDefault="009F16D5" w:rsidP="00D51338">
      <w:pPr>
        <w:spacing w:line="500" w:lineRule="exact"/>
        <w:ind w:firstLineChars="200" w:firstLine="640"/>
        <w:rPr>
          <w:rFonts w:ascii="仿宋_GB2312" w:eastAsia="仿宋_GB2312" w:hAnsi="宋体"/>
          <w:color w:val="000000"/>
          <w:sz w:val="32"/>
          <w:szCs w:val="32"/>
        </w:rPr>
      </w:pPr>
      <w:r w:rsidRPr="00D51338">
        <w:rPr>
          <w:rFonts w:ascii="仿宋_GB2312" w:eastAsia="仿宋_GB2312" w:hAnsi="宋体" w:hint="eastAsia"/>
          <w:color w:val="000000"/>
          <w:sz w:val="32"/>
          <w:szCs w:val="32"/>
        </w:rPr>
        <w:t>（三）坚持平稳过渡，有效衔接。与学校现行收入分配制度保持适度延续，有效衔接。</w:t>
      </w:r>
    </w:p>
    <w:p w:rsidR="009F16D5" w:rsidRPr="00D51338" w:rsidRDefault="009F16D5" w:rsidP="00D51338">
      <w:pPr>
        <w:spacing w:line="500" w:lineRule="exact"/>
        <w:ind w:firstLineChars="200" w:firstLine="640"/>
        <w:rPr>
          <w:rFonts w:ascii="黑体" w:eastAsia="黑体" w:hAnsi="黑体"/>
          <w:bCs/>
          <w:color w:val="000000"/>
          <w:sz w:val="32"/>
          <w:szCs w:val="32"/>
        </w:rPr>
      </w:pPr>
      <w:r w:rsidRPr="00D51338">
        <w:rPr>
          <w:rFonts w:ascii="黑体" w:eastAsia="黑体" w:hAnsi="黑体" w:hint="eastAsia"/>
          <w:bCs/>
          <w:color w:val="000000"/>
          <w:sz w:val="32"/>
          <w:szCs w:val="32"/>
        </w:rPr>
        <w:t>二、实施范围</w:t>
      </w:r>
    </w:p>
    <w:p w:rsidR="009F16D5" w:rsidRPr="00D51338" w:rsidRDefault="009F16D5" w:rsidP="00D51338">
      <w:pPr>
        <w:spacing w:line="500" w:lineRule="exact"/>
        <w:ind w:firstLineChars="200" w:firstLine="640"/>
        <w:rPr>
          <w:rFonts w:ascii="仿宋_GB2312" w:eastAsia="仿宋_GB2312" w:hAnsi="宋体"/>
          <w:color w:val="000000"/>
          <w:sz w:val="32"/>
          <w:szCs w:val="32"/>
        </w:rPr>
      </w:pPr>
      <w:r w:rsidRPr="00D51338">
        <w:rPr>
          <w:rFonts w:ascii="仿宋_GB2312" w:eastAsia="仿宋_GB2312" w:hAnsi="宋体" w:hint="eastAsia"/>
          <w:color w:val="000000"/>
          <w:sz w:val="32"/>
          <w:szCs w:val="32"/>
        </w:rPr>
        <w:t>本方案适用于我校在编在职工作人员；人事代理人员参照执行。</w:t>
      </w:r>
    </w:p>
    <w:p w:rsidR="009F16D5" w:rsidRPr="00D51338" w:rsidRDefault="009F16D5" w:rsidP="00D51338">
      <w:pPr>
        <w:spacing w:line="500" w:lineRule="exact"/>
        <w:ind w:firstLineChars="200" w:firstLine="640"/>
        <w:rPr>
          <w:rFonts w:ascii="黑体" w:eastAsia="黑体" w:hAnsi="黑体"/>
          <w:bCs/>
          <w:color w:val="000000"/>
          <w:sz w:val="32"/>
          <w:szCs w:val="32"/>
        </w:rPr>
      </w:pPr>
      <w:r w:rsidRPr="00D51338">
        <w:rPr>
          <w:rFonts w:ascii="黑体" w:eastAsia="黑体" w:hAnsi="黑体" w:hint="eastAsia"/>
          <w:bCs/>
          <w:color w:val="000000"/>
          <w:sz w:val="32"/>
          <w:szCs w:val="32"/>
        </w:rPr>
        <w:t>三、绩效工资构成</w:t>
      </w:r>
    </w:p>
    <w:p w:rsidR="009F16D5" w:rsidRPr="00D51338" w:rsidRDefault="009F16D5" w:rsidP="00D51338">
      <w:pPr>
        <w:spacing w:line="500" w:lineRule="exact"/>
        <w:ind w:firstLineChars="200" w:firstLine="640"/>
        <w:rPr>
          <w:rFonts w:ascii="仿宋_GB2312" w:eastAsia="仿宋_GB2312" w:hAnsi="宋体"/>
          <w:color w:val="000000"/>
          <w:sz w:val="32"/>
          <w:szCs w:val="32"/>
        </w:rPr>
      </w:pPr>
      <w:r w:rsidRPr="00D51338">
        <w:rPr>
          <w:rFonts w:ascii="仿宋_GB2312" w:eastAsia="仿宋_GB2312" w:hAnsi="宋体" w:hint="eastAsia"/>
          <w:color w:val="000000"/>
          <w:sz w:val="32"/>
          <w:szCs w:val="32"/>
        </w:rPr>
        <w:t>绩效工资由基础性绩效工资和奖励性绩效工资两部分组</w:t>
      </w:r>
      <w:r w:rsidRPr="00D51338">
        <w:rPr>
          <w:rFonts w:ascii="仿宋_GB2312" w:eastAsia="仿宋_GB2312" w:hAnsi="宋体" w:hint="eastAsia"/>
          <w:color w:val="000000"/>
          <w:sz w:val="32"/>
          <w:szCs w:val="32"/>
        </w:rPr>
        <w:lastRenderedPageBreak/>
        <w:t>成。</w:t>
      </w:r>
    </w:p>
    <w:p w:rsidR="009F16D5" w:rsidRPr="00D51338" w:rsidRDefault="009F16D5" w:rsidP="00D51338">
      <w:pPr>
        <w:spacing w:line="500" w:lineRule="exact"/>
        <w:ind w:firstLineChars="200" w:firstLine="640"/>
        <w:rPr>
          <w:rFonts w:ascii="仿宋_GB2312" w:eastAsia="仿宋_GB2312" w:hAnsi="宋体"/>
          <w:color w:val="000000"/>
          <w:sz w:val="32"/>
          <w:szCs w:val="32"/>
        </w:rPr>
      </w:pPr>
      <w:r w:rsidRPr="00D51338">
        <w:rPr>
          <w:rFonts w:ascii="仿宋_GB2312" w:eastAsia="仿宋_GB2312" w:hAnsi="宋体" w:hint="eastAsia"/>
          <w:color w:val="000000"/>
          <w:sz w:val="32"/>
          <w:szCs w:val="32"/>
        </w:rPr>
        <w:t>（一）基础性绩效工资按照国家和上级文件以及学校相关制度规定核发。</w:t>
      </w:r>
    </w:p>
    <w:p w:rsidR="009F16D5" w:rsidRPr="00D51338" w:rsidRDefault="009F16D5" w:rsidP="00D51338">
      <w:pPr>
        <w:spacing w:line="500" w:lineRule="exact"/>
        <w:ind w:firstLineChars="200" w:firstLine="640"/>
        <w:rPr>
          <w:rFonts w:ascii="仿宋_GB2312" w:eastAsia="仿宋_GB2312" w:hAnsi="宋体"/>
          <w:color w:val="000000"/>
          <w:sz w:val="32"/>
          <w:szCs w:val="32"/>
        </w:rPr>
      </w:pPr>
      <w:r w:rsidRPr="00D51338">
        <w:rPr>
          <w:rFonts w:ascii="仿宋_GB2312" w:eastAsia="仿宋_GB2312" w:hAnsi="宋体" w:hint="eastAsia"/>
          <w:color w:val="000000"/>
          <w:sz w:val="32"/>
          <w:szCs w:val="32"/>
        </w:rPr>
        <w:t>（二）奖励性绩效工资包括岗位业绩津贴和专业（学术）带头人津贴、教学（学术）骨干津贴、学生辅导员（班主任）津贴、综合绩效津贴、非职务性工作津贴和特殊性加（值）班津贴等专项业绩津贴。</w:t>
      </w:r>
    </w:p>
    <w:p w:rsidR="009F16D5" w:rsidRPr="00D51338" w:rsidRDefault="009F16D5" w:rsidP="00D51338">
      <w:pPr>
        <w:spacing w:line="500" w:lineRule="exact"/>
        <w:ind w:firstLineChars="200" w:firstLine="640"/>
        <w:rPr>
          <w:rFonts w:ascii="黑体" w:eastAsia="黑体" w:hAnsi="黑体"/>
          <w:bCs/>
          <w:color w:val="000000"/>
          <w:sz w:val="32"/>
          <w:szCs w:val="32"/>
        </w:rPr>
      </w:pPr>
      <w:r w:rsidRPr="00D51338">
        <w:rPr>
          <w:rFonts w:ascii="黑体" w:eastAsia="黑体" w:hAnsi="黑体" w:hint="eastAsia"/>
          <w:bCs/>
          <w:color w:val="000000"/>
          <w:sz w:val="32"/>
          <w:szCs w:val="32"/>
        </w:rPr>
        <w:t>四、奖励性绩效工资各类津贴的标准与拨付发放</w:t>
      </w:r>
    </w:p>
    <w:p w:rsidR="009F16D5" w:rsidRPr="00D51338" w:rsidRDefault="009F16D5" w:rsidP="00D51338">
      <w:pPr>
        <w:spacing w:line="500" w:lineRule="exact"/>
        <w:ind w:firstLineChars="200" w:firstLine="640"/>
        <w:rPr>
          <w:rFonts w:ascii="仿宋_GB2312" w:eastAsia="仿宋_GB2312" w:hAnsi="宋体"/>
          <w:color w:val="000000"/>
          <w:sz w:val="32"/>
          <w:szCs w:val="32"/>
        </w:rPr>
      </w:pPr>
      <w:r w:rsidRPr="00D51338">
        <w:rPr>
          <w:rFonts w:ascii="仿宋_GB2312" w:eastAsia="仿宋_GB2312" w:hAnsi="宋体" w:hint="eastAsia"/>
          <w:color w:val="000000"/>
          <w:sz w:val="32"/>
          <w:szCs w:val="32"/>
        </w:rPr>
        <w:t>（一）教师岗位业绩津贴</w:t>
      </w:r>
    </w:p>
    <w:p w:rsidR="009F16D5" w:rsidRPr="00D51338" w:rsidRDefault="009F16D5" w:rsidP="00D51338">
      <w:pPr>
        <w:spacing w:line="500" w:lineRule="exact"/>
        <w:ind w:firstLineChars="200" w:firstLine="640"/>
        <w:rPr>
          <w:rFonts w:ascii="仿宋_GB2312" w:eastAsia="仿宋_GB2312" w:hAnsi="宋体"/>
          <w:color w:val="000000"/>
          <w:sz w:val="32"/>
          <w:szCs w:val="32"/>
        </w:rPr>
      </w:pPr>
      <w:r w:rsidRPr="00D51338">
        <w:rPr>
          <w:rFonts w:ascii="仿宋_GB2312" w:eastAsia="仿宋_GB2312" w:hAnsi="宋体"/>
          <w:color w:val="000000"/>
          <w:sz w:val="32"/>
          <w:szCs w:val="32"/>
        </w:rPr>
        <w:t>1.</w:t>
      </w:r>
      <w:r w:rsidRPr="00D51338">
        <w:rPr>
          <w:rFonts w:ascii="仿宋_GB2312" w:eastAsia="仿宋_GB2312" w:hAnsi="宋体" w:hint="eastAsia"/>
          <w:color w:val="000000"/>
          <w:sz w:val="32"/>
          <w:szCs w:val="32"/>
        </w:rPr>
        <w:t>教学业绩津贴</w:t>
      </w:r>
    </w:p>
    <w:p w:rsidR="009F16D5" w:rsidRPr="00D51338" w:rsidRDefault="009F16D5" w:rsidP="00D51338">
      <w:pPr>
        <w:spacing w:line="500" w:lineRule="exact"/>
        <w:ind w:firstLineChars="200" w:firstLine="640"/>
        <w:rPr>
          <w:rFonts w:ascii="仿宋_GB2312" w:eastAsia="仿宋_GB2312" w:hAnsi="宋体"/>
          <w:color w:val="000000"/>
          <w:sz w:val="32"/>
          <w:szCs w:val="32"/>
        </w:rPr>
      </w:pPr>
      <w:r w:rsidRPr="00D51338">
        <w:rPr>
          <w:rFonts w:ascii="仿宋_GB2312" w:eastAsia="仿宋_GB2312" w:hAnsi="宋体" w:hint="eastAsia"/>
          <w:color w:val="000000"/>
          <w:sz w:val="32"/>
          <w:szCs w:val="32"/>
        </w:rPr>
        <w:t>（</w:t>
      </w:r>
      <w:r w:rsidRPr="00D51338">
        <w:rPr>
          <w:rFonts w:ascii="仿宋_GB2312" w:eastAsia="仿宋_GB2312" w:hAnsi="宋体"/>
          <w:color w:val="000000"/>
          <w:sz w:val="32"/>
          <w:szCs w:val="32"/>
        </w:rPr>
        <w:t>1</w:t>
      </w:r>
      <w:r w:rsidRPr="00D51338">
        <w:rPr>
          <w:rFonts w:ascii="仿宋_GB2312" w:eastAsia="仿宋_GB2312" w:hAnsi="宋体" w:hint="eastAsia"/>
          <w:color w:val="000000"/>
          <w:sz w:val="32"/>
          <w:szCs w:val="32"/>
        </w:rPr>
        <w:t>）本（专）科教学工作量津贴核拨与发放。由各院（系、部）承担本（专）科教</w:t>
      </w:r>
      <w:proofErr w:type="gramStart"/>
      <w:r w:rsidRPr="00D51338">
        <w:rPr>
          <w:rFonts w:ascii="仿宋_GB2312" w:eastAsia="仿宋_GB2312" w:hAnsi="宋体" w:hint="eastAsia"/>
          <w:color w:val="000000"/>
          <w:sz w:val="32"/>
          <w:szCs w:val="32"/>
        </w:rPr>
        <w:t>学任务</w:t>
      </w:r>
      <w:proofErr w:type="gramEnd"/>
      <w:r w:rsidRPr="00D51338">
        <w:rPr>
          <w:rFonts w:ascii="仿宋_GB2312" w:eastAsia="仿宋_GB2312" w:hAnsi="宋体" w:hint="eastAsia"/>
          <w:color w:val="000000"/>
          <w:sz w:val="32"/>
          <w:szCs w:val="32"/>
        </w:rPr>
        <w:t>的工作量津贴拨付发放，以学校每年核定的各教学单位编制数为依据，结合聘任考核情况，由人事处统一核定、切块拨付给各教学单位自行发放（包括教学单位其他各类岗位人员的奖励性绩效津贴一并切块拨付）。教师岗位不同等级教学业绩津贴核拨标准（见附表</w:t>
      </w:r>
      <w:r w:rsidRPr="00D51338">
        <w:rPr>
          <w:rFonts w:ascii="仿宋_GB2312" w:eastAsia="仿宋_GB2312" w:hAnsi="宋体"/>
          <w:color w:val="000000"/>
          <w:sz w:val="32"/>
          <w:szCs w:val="32"/>
        </w:rPr>
        <w:t>1</w:t>
      </w:r>
      <w:r w:rsidRPr="00D51338">
        <w:rPr>
          <w:rFonts w:ascii="仿宋_GB2312" w:eastAsia="仿宋_GB2312" w:hAnsi="宋体" w:hint="eastAsia"/>
          <w:color w:val="000000"/>
          <w:sz w:val="32"/>
          <w:szCs w:val="32"/>
        </w:rPr>
        <w:t>）由学校统一确定，全年按</w:t>
      </w:r>
      <w:r w:rsidRPr="00D51338">
        <w:rPr>
          <w:rFonts w:ascii="仿宋_GB2312" w:eastAsia="仿宋_GB2312" w:hAnsi="宋体"/>
          <w:color w:val="000000"/>
          <w:sz w:val="32"/>
          <w:szCs w:val="32"/>
        </w:rPr>
        <w:t>12</w:t>
      </w:r>
      <w:r w:rsidRPr="00D51338">
        <w:rPr>
          <w:rFonts w:ascii="仿宋_GB2312" w:eastAsia="仿宋_GB2312" w:hAnsi="宋体" w:hint="eastAsia"/>
          <w:color w:val="000000"/>
          <w:sz w:val="32"/>
          <w:szCs w:val="32"/>
        </w:rPr>
        <w:t>个月拨付（核发），其中</w:t>
      </w:r>
      <w:r w:rsidRPr="00D51338">
        <w:rPr>
          <w:rFonts w:ascii="仿宋_GB2312" w:eastAsia="仿宋_GB2312" w:hAnsi="宋体"/>
          <w:color w:val="000000"/>
          <w:sz w:val="32"/>
          <w:szCs w:val="32"/>
        </w:rPr>
        <w:t>70%</w:t>
      </w:r>
      <w:r w:rsidRPr="00D51338">
        <w:rPr>
          <w:rFonts w:ascii="仿宋_GB2312" w:eastAsia="仿宋_GB2312" w:hAnsi="宋体" w:hint="eastAsia"/>
          <w:color w:val="000000"/>
          <w:sz w:val="32"/>
          <w:szCs w:val="32"/>
        </w:rPr>
        <w:t>按月预发、</w:t>
      </w:r>
      <w:r w:rsidRPr="00D51338">
        <w:rPr>
          <w:rFonts w:ascii="仿宋_GB2312" w:eastAsia="仿宋_GB2312" w:hAnsi="宋体"/>
          <w:color w:val="000000"/>
          <w:sz w:val="32"/>
          <w:szCs w:val="32"/>
        </w:rPr>
        <w:t>30%</w:t>
      </w:r>
      <w:r w:rsidRPr="00D51338">
        <w:rPr>
          <w:rFonts w:ascii="仿宋_GB2312" w:eastAsia="仿宋_GB2312" w:hAnsi="宋体" w:hint="eastAsia"/>
          <w:color w:val="000000"/>
          <w:sz w:val="32"/>
          <w:szCs w:val="32"/>
        </w:rPr>
        <w:t>年终拨付（核发）。附表</w:t>
      </w:r>
      <w:r w:rsidRPr="00D51338">
        <w:rPr>
          <w:rFonts w:ascii="仿宋_GB2312" w:eastAsia="仿宋_GB2312" w:hAnsi="宋体"/>
          <w:color w:val="000000"/>
          <w:sz w:val="32"/>
          <w:szCs w:val="32"/>
        </w:rPr>
        <w:t>1</w:t>
      </w:r>
      <w:r w:rsidRPr="00D51338">
        <w:rPr>
          <w:rFonts w:ascii="仿宋_GB2312" w:eastAsia="仿宋_GB2312" w:hAnsi="宋体" w:hint="eastAsia"/>
          <w:color w:val="000000"/>
          <w:sz w:val="32"/>
          <w:szCs w:val="32"/>
        </w:rPr>
        <w:t>所列过渡性政策的临时性岗位业绩津贴本年度仍按月核发。</w:t>
      </w:r>
    </w:p>
    <w:p w:rsidR="009F16D5" w:rsidRPr="00D51338" w:rsidRDefault="009F16D5" w:rsidP="00D51338">
      <w:pPr>
        <w:spacing w:line="500" w:lineRule="exact"/>
        <w:ind w:firstLineChars="200" w:firstLine="640"/>
        <w:rPr>
          <w:rFonts w:ascii="仿宋_GB2312" w:eastAsia="仿宋_GB2312" w:hAnsi="宋体"/>
          <w:color w:val="000000"/>
          <w:sz w:val="32"/>
          <w:szCs w:val="32"/>
        </w:rPr>
      </w:pPr>
      <w:r w:rsidRPr="00D51338">
        <w:rPr>
          <w:rFonts w:ascii="仿宋_GB2312" w:eastAsia="仿宋_GB2312" w:hAnsi="宋体" w:hint="eastAsia"/>
          <w:color w:val="000000"/>
          <w:sz w:val="32"/>
          <w:szCs w:val="32"/>
        </w:rPr>
        <w:t>（</w:t>
      </w:r>
      <w:r w:rsidRPr="00D51338">
        <w:rPr>
          <w:rFonts w:ascii="仿宋_GB2312" w:eastAsia="仿宋_GB2312" w:hAnsi="宋体"/>
          <w:color w:val="000000"/>
          <w:sz w:val="32"/>
          <w:szCs w:val="32"/>
        </w:rPr>
        <w:t>2</w:t>
      </w:r>
      <w:r w:rsidRPr="00D51338">
        <w:rPr>
          <w:rFonts w:ascii="仿宋_GB2312" w:eastAsia="仿宋_GB2312" w:hAnsi="宋体" w:hint="eastAsia"/>
          <w:color w:val="000000"/>
          <w:sz w:val="32"/>
          <w:szCs w:val="32"/>
        </w:rPr>
        <w:t>）研究生教育工作量津贴发放。由研究生部根据实际情况和学校核定的绩效总量制定分配方案审批后发放。</w:t>
      </w:r>
    </w:p>
    <w:p w:rsidR="009F16D5" w:rsidRPr="00D51338" w:rsidRDefault="009F16D5" w:rsidP="00D51338">
      <w:pPr>
        <w:spacing w:line="500" w:lineRule="exact"/>
        <w:ind w:firstLineChars="200" w:firstLine="640"/>
        <w:rPr>
          <w:rFonts w:ascii="仿宋_GB2312" w:eastAsia="仿宋_GB2312" w:hAnsi="宋体"/>
          <w:color w:val="000000"/>
          <w:sz w:val="32"/>
          <w:szCs w:val="32"/>
        </w:rPr>
      </w:pPr>
      <w:r w:rsidRPr="00D51338">
        <w:rPr>
          <w:rFonts w:ascii="仿宋_GB2312" w:eastAsia="仿宋_GB2312" w:hAnsi="宋体" w:hint="eastAsia"/>
          <w:color w:val="000000"/>
          <w:sz w:val="32"/>
          <w:szCs w:val="32"/>
        </w:rPr>
        <w:t>（</w:t>
      </w:r>
      <w:r w:rsidRPr="00D51338">
        <w:rPr>
          <w:rFonts w:ascii="仿宋_GB2312" w:eastAsia="仿宋_GB2312" w:hAnsi="宋体"/>
          <w:color w:val="000000"/>
          <w:sz w:val="32"/>
          <w:szCs w:val="32"/>
        </w:rPr>
        <w:t>3</w:t>
      </w:r>
      <w:r w:rsidRPr="00D51338">
        <w:rPr>
          <w:rFonts w:ascii="仿宋_GB2312" w:eastAsia="仿宋_GB2312" w:hAnsi="宋体" w:hint="eastAsia"/>
          <w:color w:val="000000"/>
          <w:sz w:val="32"/>
          <w:szCs w:val="32"/>
        </w:rPr>
        <w:t>）校级公选课（军事理论课）课时津贴发放。由教务处等职能部门依据公选课（军事理论课）课时津贴现行发放标准，按照完成的课时数并在学校核定的总量内统一核发。</w:t>
      </w:r>
    </w:p>
    <w:p w:rsidR="009F16D5" w:rsidRPr="00D51338" w:rsidRDefault="009F16D5" w:rsidP="00D51338">
      <w:pPr>
        <w:spacing w:line="500" w:lineRule="exact"/>
        <w:ind w:firstLineChars="200" w:firstLine="640"/>
        <w:rPr>
          <w:rFonts w:ascii="仿宋_GB2312" w:eastAsia="仿宋_GB2312" w:hAnsi="宋体"/>
          <w:color w:val="000000"/>
          <w:sz w:val="32"/>
          <w:szCs w:val="32"/>
        </w:rPr>
      </w:pPr>
      <w:r w:rsidRPr="00D51338">
        <w:rPr>
          <w:rFonts w:ascii="仿宋_GB2312" w:eastAsia="仿宋_GB2312" w:hAnsi="宋体" w:hint="eastAsia"/>
          <w:color w:val="000000"/>
          <w:sz w:val="32"/>
          <w:szCs w:val="32"/>
        </w:rPr>
        <w:t>（4）继续教育教学业绩津贴。由继续教育学院根据实际情况和学校核定的绩效总量制定分配方案审批后发放。</w:t>
      </w:r>
    </w:p>
    <w:p w:rsidR="009F16D5" w:rsidRPr="00D51338" w:rsidRDefault="009F16D5" w:rsidP="00D51338">
      <w:pPr>
        <w:spacing w:line="500" w:lineRule="exact"/>
        <w:ind w:firstLineChars="200" w:firstLine="640"/>
        <w:rPr>
          <w:rFonts w:ascii="仿宋_GB2312" w:eastAsia="仿宋_GB2312" w:hAnsi="宋体"/>
          <w:color w:val="000000"/>
          <w:sz w:val="32"/>
          <w:szCs w:val="32"/>
        </w:rPr>
      </w:pPr>
      <w:r w:rsidRPr="00D51338">
        <w:rPr>
          <w:rFonts w:ascii="仿宋_GB2312" w:eastAsia="仿宋_GB2312" w:hAnsi="宋体"/>
          <w:color w:val="000000"/>
          <w:sz w:val="32"/>
          <w:szCs w:val="32"/>
        </w:rPr>
        <w:lastRenderedPageBreak/>
        <w:t>2.</w:t>
      </w:r>
      <w:r w:rsidRPr="00D51338">
        <w:rPr>
          <w:rFonts w:ascii="仿宋_GB2312" w:eastAsia="仿宋_GB2312" w:hAnsi="宋体" w:hint="eastAsia"/>
          <w:color w:val="000000"/>
          <w:sz w:val="32"/>
          <w:szCs w:val="32"/>
        </w:rPr>
        <w:t>科研业绩津贴</w:t>
      </w:r>
    </w:p>
    <w:p w:rsidR="009F16D5" w:rsidRPr="00D51338" w:rsidRDefault="009F16D5" w:rsidP="00D51338">
      <w:pPr>
        <w:spacing w:line="500" w:lineRule="exact"/>
        <w:ind w:firstLineChars="200" w:firstLine="640"/>
        <w:rPr>
          <w:rFonts w:ascii="仿宋_GB2312" w:eastAsia="仿宋_GB2312" w:hAnsi="宋体"/>
          <w:color w:val="000000"/>
          <w:sz w:val="32"/>
          <w:szCs w:val="32"/>
        </w:rPr>
      </w:pPr>
      <w:r w:rsidRPr="00D51338">
        <w:rPr>
          <w:rFonts w:ascii="仿宋_GB2312" w:eastAsia="仿宋_GB2312" w:hAnsi="宋体" w:hint="eastAsia"/>
          <w:color w:val="000000"/>
          <w:sz w:val="32"/>
          <w:szCs w:val="32"/>
        </w:rPr>
        <w:t>科研业绩津贴按外来留校科研经费（仅限于纵向科研经费）的</w:t>
      </w:r>
      <w:r w:rsidRPr="00D51338">
        <w:rPr>
          <w:rFonts w:ascii="仿宋_GB2312" w:eastAsia="仿宋_GB2312" w:hAnsi="宋体"/>
          <w:color w:val="000000"/>
          <w:sz w:val="32"/>
          <w:szCs w:val="32"/>
        </w:rPr>
        <w:t>10%</w:t>
      </w:r>
      <w:r w:rsidRPr="00D51338">
        <w:rPr>
          <w:rFonts w:ascii="仿宋_GB2312" w:eastAsia="仿宋_GB2312" w:hAnsi="宋体" w:hint="eastAsia"/>
          <w:color w:val="000000"/>
          <w:sz w:val="32"/>
          <w:szCs w:val="32"/>
        </w:rPr>
        <w:t>标准发放。凡根据上级有关要求，在科研项目经费中有绩效考核支出预算的，由科研项目绩效部分支出，学校不再发放科研业绩津贴</w:t>
      </w:r>
      <w:r w:rsidR="00A8388F">
        <w:rPr>
          <w:rFonts w:ascii="仿宋_GB2312" w:eastAsia="仿宋_GB2312" w:hAnsi="宋体" w:hint="eastAsia"/>
          <w:color w:val="000000"/>
          <w:sz w:val="32"/>
          <w:szCs w:val="32"/>
        </w:rPr>
        <w:t>；</w:t>
      </w:r>
      <w:r w:rsidRPr="00D51338">
        <w:rPr>
          <w:rFonts w:ascii="仿宋_GB2312" w:eastAsia="仿宋_GB2312" w:hAnsi="宋体" w:hint="eastAsia"/>
          <w:color w:val="000000"/>
          <w:sz w:val="32"/>
          <w:szCs w:val="32"/>
        </w:rPr>
        <w:t>如果科研项目绩效数额低于学校科研业绩津贴标准的，学校补足差额部分。横向项目按项目合同书约定情况，可从外来横向项目经费的绩效部分支出，不纳入学校发放范围。</w:t>
      </w:r>
    </w:p>
    <w:p w:rsidR="009F16D5" w:rsidRPr="00D51338" w:rsidRDefault="009F16D5" w:rsidP="00D51338">
      <w:pPr>
        <w:spacing w:line="500" w:lineRule="exact"/>
        <w:ind w:firstLineChars="200" w:firstLine="640"/>
        <w:rPr>
          <w:rFonts w:ascii="仿宋_GB2312" w:eastAsia="仿宋_GB2312" w:hAnsi="宋体"/>
          <w:color w:val="000000"/>
          <w:sz w:val="32"/>
          <w:szCs w:val="32"/>
        </w:rPr>
      </w:pPr>
      <w:r w:rsidRPr="00D51338">
        <w:rPr>
          <w:rFonts w:ascii="仿宋_GB2312" w:eastAsia="仿宋_GB2312" w:hAnsi="宋体" w:hint="eastAsia"/>
          <w:color w:val="000000"/>
          <w:sz w:val="32"/>
          <w:szCs w:val="32"/>
        </w:rPr>
        <w:t>（二）管理、教辅和工</w:t>
      </w:r>
      <w:proofErr w:type="gramStart"/>
      <w:r w:rsidRPr="00D51338">
        <w:rPr>
          <w:rFonts w:ascii="仿宋_GB2312" w:eastAsia="仿宋_GB2312" w:hAnsi="宋体" w:hint="eastAsia"/>
          <w:color w:val="000000"/>
          <w:sz w:val="32"/>
          <w:szCs w:val="32"/>
        </w:rPr>
        <w:t>勤岗位</w:t>
      </w:r>
      <w:proofErr w:type="gramEnd"/>
      <w:r w:rsidRPr="00D51338">
        <w:rPr>
          <w:rFonts w:ascii="仿宋_GB2312" w:eastAsia="仿宋_GB2312" w:hAnsi="宋体" w:hint="eastAsia"/>
          <w:color w:val="000000"/>
          <w:sz w:val="32"/>
          <w:szCs w:val="32"/>
        </w:rPr>
        <w:t>业绩津贴</w:t>
      </w:r>
    </w:p>
    <w:p w:rsidR="009F16D5" w:rsidRPr="00D51338" w:rsidRDefault="009F16D5" w:rsidP="00D51338">
      <w:pPr>
        <w:spacing w:line="500" w:lineRule="exact"/>
        <w:ind w:firstLineChars="200" w:firstLine="640"/>
        <w:rPr>
          <w:rFonts w:ascii="仿宋_GB2312" w:eastAsia="仿宋_GB2312" w:hAnsi="宋体"/>
          <w:color w:val="000000"/>
          <w:sz w:val="32"/>
          <w:szCs w:val="32"/>
        </w:rPr>
      </w:pPr>
      <w:r w:rsidRPr="00D51338">
        <w:rPr>
          <w:rFonts w:ascii="仿宋_GB2312" w:eastAsia="仿宋_GB2312" w:hAnsi="宋体" w:hint="eastAsia"/>
          <w:color w:val="000000"/>
          <w:sz w:val="32"/>
          <w:szCs w:val="32"/>
        </w:rPr>
        <w:t>由相应二级单位依据考核结果汇总报送人事处，经学</w:t>
      </w:r>
      <w:proofErr w:type="gramStart"/>
      <w:r w:rsidRPr="00D51338">
        <w:rPr>
          <w:rFonts w:ascii="仿宋_GB2312" w:eastAsia="仿宋_GB2312" w:hAnsi="宋体" w:hint="eastAsia"/>
          <w:color w:val="000000"/>
          <w:sz w:val="32"/>
          <w:szCs w:val="32"/>
        </w:rPr>
        <w:t>校核定</w:t>
      </w:r>
      <w:proofErr w:type="gramEnd"/>
      <w:r w:rsidRPr="00D51338">
        <w:rPr>
          <w:rFonts w:ascii="仿宋_GB2312" w:eastAsia="仿宋_GB2312" w:hAnsi="宋体" w:hint="eastAsia"/>
          <w:color w:val="000000"/>
          <w:sz w:val="32"/>
          <w:szCs w:val="32"/>
        </w:rPr>
        <w:t>后发放。继续教育学院编内人员岗位业绩津贴发放，按照学校</w:t>
      </w:r>
      <w:r w:rsidRPr="00D51338">
        <w:rPr>
          <w:rFonts w:ascii="仿宋_GB2312" w:eastAsia="仿宋_GB2312" w:hAnsi="宋体"/>
          <w:color w:val="000000"/>
          <w:sz w:val="32"/>
          <w:szCs w:val="32"/>
        </w:rPr>
        <w:t>B</w:t>
      </w:r>
      <w:r w:rsidRPr="00D51338">
        <w:rPr>
          <w:rFonts w:ascii="仿宋_GB2312" w:eastAsia="仿宋_GB2312" w:hAnsi="宋体" w:hint="eastAsia"/>
          <w:color w:val="000000"/>
          <w:sz w:val="32"/>
          <w:szCs w:val="32"/>
        </w:rPr>
        <w:t>类、</w:t>
      </w:r>
      <w:r w:rsidRPr="00D51338">
        <w:rPr>
          <w:rFonts w:ascii="仿宋_GB2312" w:eastAsia="仿宋_GB2312" w:hAnsi="宋体"/>
          <w:color w:val="000000"/>
          <w:sz w:val="32"/>
          <w:szCs w:val="32"/>
        </w:rPr>
        <w:t>C</w:t>
      </w:r>
      <w:r w:rsidRPr="00D51338">
        <w:rPr>
          <w:rFonts w:ascii="仿宋_GB2312" w:eastAsia="仿宋_GB2312" w:hAnsi="宋体" w:hint="eastAsia"/>
          <w:color w:val="000000"/>
          <w:sz w:val="32"/>
          <w:szCs w:val="32"/>
        </w:rPr>
        <w:t>类或</w:t>
      </w:r>
      <w:r w:rsidRPr="00D51338">
        <w:rPr>
          <w:rFonts w:ascii="仿宋_GB2312" w:eastAsia="仿宋_GB2312" w:hAnsi="宋体"/>
          <w:color w:val="000000"/>
          <w:sz w:val="32"/>
          <w:szCs w:val="32"/>
        </w:rPr>
        <w:t>D</w:t>
      </w:r>
      <w:r w:rsidRPr="00D51338">
        <w:rPr>
          <w:rFonts w:ascii="仿宋_GB2312" w:eastAsia="仿宋_GB2312" w:hAnsi="宋体" w:hint="eastAsia"/>
          <w:color w:val="000000"/>
          <w:sz w:val="32"/>
          <w:szCs w:val="32"/>
        </w:rPr>
        <w:t>类在岗同类人员岗位业绩津贴标准执行。</w:t>
      </w:r>
    </w:p>
    <w:p w:rsidR="009F16D5" w:rsidRPr="00D51338" w:rsidRDefault="009F16D5" w:rsidP="00D51338">
      <w:pPr>
        <w:spacing w:line="500" w:lineRule="exact"/>
        <w:ind w:firstLineChars="200" w:firstLine="640"/>
        <w:rPr>
          <w:rFonts w:ascii="仿宋_GB2312" w:eastAsia="仿宋_GB2312" w:hAnsi="宋体"/>
          <w:color w:val="000000"/>
          <w:sz w:val="32"/>
          <w:szCs w:val="32"/>
        </w:rPr>
      </w:pPr>
      <w:r w:rsidRPr="00D51338">
        <w:rPr>
          <w:rFonts w:ascii="仿宋_GB2312" w:eastAsia="仿宋_GB2312" w:hAnsi="宋体" w:hint="eastAsia"/>
          <w:color w:val="000000"/>
          <w:sz w:val="32"/>
          <w:szCs w:val="32"/>
        </w:rPr>
        <w:t>专职学生辅导员的岗位业绩津贴核拨发放。由学生处按照学校制定的相应学生工作量核定及考核办法组织实施。专职学生辅导员岗位业绩津贴可以在</w:t>
      </w:r>
      <w:r w:rsidRPr="00D51338">
        <w:rPr>
          <w:rFonts w:ascii="仿宋_GB2312" w:eastAsia="仿宋_GB2312" w:hAnsi="宋体"/>
          <w:color w:val="000000"/>
          <w:sz w:val="32"/>
          <w:szCs w:val="32"/>
        </w:rPr>
        <w:t>A</w:t>
      </w:r>
      <w:r w:rsidRPr="00D51338">
        <w:rPr>
          <w:rFonts w:ascii="仿宋_GB2312" w:eastAsia="仿宋_GB2312" w:hAnsi="宋体" w:hint="eastAsia"/>
          <w:color w:val="000000"/>
          <w:sz w:val="32"/>
          <w:szCs w:val="32"/>
        </w:rPr>
        <w:t>、</w:t>
      </w:r>
      <w:r w:rsidRPr="00D51338">
        <w:rPr>
          <w:rFonts w:ascii="仿宋_GB2312" w:eastAsia="仿宋_GB2312" w:hAnsi="宋体"/>
          <w:color w:val="000000"/>
          <w:sz w:val="32"/>
          <w:szCs w:val="32"/>
        </w:rPr>
        <w:t>B</w:t>
      </w:r>
      <w:r w:rsidRPr="00D51338">
        <w:rPr>
          <w:rFonts w:ascii="仿宋_GB2312" w:eastAsia="仿宋_GB2312" w:hAnsi="宋体" w:hint="eastAsia"/>
          <w:color w:val="000000"/>
          <w:sz w:val="32"/>
          <w:szCs w:val="32"/>
        </w:rPr>
        <w:t>、</w:t>
      </w:r>
      <w:r w:rsidRPr="00D51338">
        <w:rPr>
          <w:rFonts w:ascii="仿宋_GB2312" w:eastAsia="仿宋_GB2312" w:hAnsi="宋体"/>
          <w:color w:val="000000"/>
          <w:sz w:val="32"/>
          <w:szCs w:val="32"/>
        </w:rPr>
        <w:t>C</w:t>
      </w:r>
      <w:r w:rsidRPr="00D51338">
        <w:rPr>
          <w:rFonts w:ascii="仿宋_GB2312" w:eastAsia="仿宋_GB2312" w:hAnsi="宋体" w:hint="eastAsia"/>
          <w:color w:val="000000"/>
          <w:sz w:val="32"/>
          <w:szCs w:val="32"/>
        </w:rPr>
        <w:t>三个标准类别中就高选择。如果选择</w:t>
      </w:r>
      <w:r w:rsidRPr="00D51338">
        <w:rPr>
          <w:rFonts w:ascii="仿宋_GB2312" w:eastAsia="仿宋_GB2312" w:hAnsi="宋体"/>
          <w:color w:val="000000"/>
          <w:sz w:val="32"/>
          <w:szCs w:val="32"/>
        </w:rPr>
        <w:t>A</w:t>
      </w:r>
      <w:r w:rsidRPr="00D51338">
        <w:rPr>
          <w:rFonts w:ascii="仿宋_GB2312" w:eastAsia="仿宋_GB2312" w:hAnsi="宋体" w:hint="eastAsia"/>
          <w:color w:val="000000"/>
          <w:sz w:val="32"/>
          <w:szCs w:val="32"/>
        </w:rPr>
        <w:t>类标准，必须达到学校额定的专职辅导员学生工作量，不享受</w:t>
      </w:r>
      <w:proofErr w:type="gramStart"/>
      <w:r w:rsidRPr="00D51338">
        <w:rPr>
          <w:rFonts w:ascii="仿宋_GB2312" w:eastAsia="仿宋_GB2312" w:hAnsi="宋体" w:hint="eastAsia"/>
          <w:color w:val="000000"/>
          <w:sz w:val="32"/>
          <w:szCs w:val="32"/>
        </w:rPr>
        <w:t>超学生</w:t>
      </w:r>
      <w:proofErr w:type="gramEnd"/>
      <w:r w:rsidRPr="00D51338">
        <w:rPr>
          <w:rFonts w:ascii="仿宋_GB2312" w:eastAsia="仿宋_GB2312" w:hAnsi="宋体" w:hint="eastAsia"/>
          <w:color w:val="000000"/>
          <w:sz w:val="32"/>
          <w:szCs w:val="32"/>
        </w:rPr>
        <w:t>工作量津贴。</w:t>
      </w:r>
    </w:p>
    <w:p w:rsidR="009F16D5" w:rsidRPr="00D51338" w:rsidRDefault="009F16D5" w:rsidP="00D51338">
      <w:pPr>
        <w:spacing w:line="500" w:lineRule="exact"/>
        <w:ind w:firstLineChars="200" w:firstLine="640"/>
        <w:rPr>
          <w:rFonts w:ascii="仿宋_GB2312" w:eastAsia="仿宋_GB2312" w:hAnsi="宋体"/>
          <w:color w:val="000000"/>
          <w:sz w:val="32"/>
          <w:szCs w:val="32"/>
        </w:rPr>
      </w:pPr>
      <w:r w:rsidRPr="00D51338">
        <w:rPr>
          <w:rFonts w:ascii="仿宋_GB2312" w:eastAsia="仿宋_GB2312" w:hAnsi="宋体" w:hint="eastAsia"/>
          <w:color w:val="000000"/>
          <w:sz w:val="32"/>
          <w:szCs w:val="32"/>
        </w:rPr>
        <w:t>（三）专项业绩津贴</w:t>
      </w:r>
    </w:p>
    <w:p w:rsidR="009F16D5" w:rsidRPr="00D51338" w:rsidRDefault="009F16D5" w:rsidP="00D51338">
      <w:pPr>
        <w:spacing w:line="500" w:lineRule="exact"/>
        <w:ind w:firstLineChars="200" w:firstLine="640"/>
        <w:rPr>
          <w:rFonts w:ascii="仿宋_GB2312" w:eastAsia="仿宋_GB2312" w:hAnsi="宋体"/>
          <w:color w:val="000000"/>
          <w:sz w:val="32"/>
          <w:szCs w:val="32"/>
        </w:rPr>
      </w:pPr>
      <w:r w:rsidRPr="00D51338">
        <w:rPr>
          <w:rFonts w:ascii="仿宋_GB2312" w:eastAsia="仿宋_GB2312" w:hAnsi="宋体"/>
          <w:color w:val="000000"/>
          <w:sz w:val="32"/>
          <w:szCs w:val="32"/>
        </w:rPr>
        <w:t xml:space="preserve">1. </w:t>
      </w:r>
      <w:r w:rsidRPr="00D51338">
        <w:rPr>
          <w:rFonts w:ascii="仿宋_GB2312" w:eastAsia="仿宋_GB2312" w:hAnsi="宋体" w:hint="eastAsia"/>
          <w:color w:val="000000"/>
          <w:sz w:val="32"/>
          <w:szCs w:val="32"/>
        </w:rPr>
        <w:t>专业（学术）带头人、教学（学术）骨干津贴</w:t>
      </w:r>
    </w:p>
    <w:p w:rsidR="00FF4F43" w:rsidRPr="00D51338" w:rsidRDefault="00FF4F43" w:rsidP="00D51338">
      <w:pPr>
        <w:spacing w:line="500" w:lineRule="exact"/>
        <w:ind w:firstLineChars="200" w:firstLine="640"/>
        <w:rPr>
          <w:rFonts w:ascii="仿宋_GB2312" w:eastAsia="仿宋_GB2312" w:hAnsi="宋体"/>
          <w:color w:val="000000"/>
          <w:sz w:val="32"/>
          <w:szCs w:val="32"/>
        </w:rPr>
      </w:pPr>
      <w:r w:rsidRPr="00D51338">
        <w:rPr>
          <w:rFonts w:ascii="仿宋_GB2312" w:eastAsia="仿宋_GB2312" w:hAnsi="宋体" w:hint="eastAsia"/>
          <w:color w:val="000000"/>
          <w:sz w:val="32"/>
          <w:szCs w:val="32"/>
        </w:rPr>
        <w:t>专业（学术）带头人、教学（学术）骨干津贴仍按原定标准（带头人</w:t>
      </w:r>
      <w:r w:rsidRPr="00D51338">
        <w:rPr>
          <w:rFonts w:ascii="仿宋_GB2312" w:eastAsia="仿宋_GB2312" w:hAnsi="宋体"/>
          <w:color w:val="000000"/>
          <w:sz w:val="32"/>
          <w:szCs w:val="32"/>
        </w:rPr>
        <w:t>4000</w:t>
      </w:r>
      <w:r w:rsidRPr="00D51338">
        <w:rPr>
          <w:rFonts w:ascii="仿宋_GB2312" w:eastAsia="仿宋_GB2312" w:hAnsi="宋体" w:hint="eastAsia"/>
          <w:color w:val="000000"/>
          <w:sz w:val="32"/>
          <w:szCs w:val="32"/>
        </w:rPr>
        <w:t>元</w:t>
      </w:r>
      <w:r w:rsidRPr="00D51338">
        <w:rPr>
          <w:rFonts w:ascii="仿宋_GB2312" w:eastAsia="仿宋_GB2312" w:hAnsi="宋体"/>
          <w:color w:val="000000"/>
          <w:sz w:val="32"/>
          <w:szCs w:val="32"/>
        </w:rPr>
        <w:t>/</w:t>
      </w:r>
      <w:r w:rsidRPr="00D51338">
        <w:rPr>
          <w:rFonts w:ascii="仿宋_GB2312" w:eastAsia="仿宋_GB2312" w:hAnsi="宋体" w:hint="eastAsia"/>
          <w:color w:val="000000"/>
          <w:sz w:val="32"/>
          <w:szCs w:val="32"/>
        </w:rPr>
        <w:t>年·人、骨干</w:t>
      </w:r>
      <w:r w:rsidRPr="00D51338">
        <w:rPr>
          <w:rFonts w:ascii="仿宋_GB2312" w:eastAsia="仿宋_GB2312" w:hAnsi="宋体"/>
          <w:color w:val="000000"/>
          <w:sz w:val="32"/>
          <w:szCs w:val="32"/>
        </w:rPr>
        <w:t>2000</w:t>
      </w:r>
      <w:r w:rsidRPr="00D51338">
        <w:rPr>
          <w:rFonts w:ascii="仿宋_GB2312" w:eastAsia="仿宋_GB2312" w:hAnsi="宋体" w:hint="eastAsia"/>
          <w:color w:val="000000"/>
          <w:sz w:val="32"/>
          <w:szCs w:val="32"/>
        </w:rPr>
        <w:t>元</w:t>
      </w:r>
      <w:r w:rsidRPr="00D51338">
        <w:rPr>
          <w:rFonts w:ascii="仿宋_GB2312" w:eastAsia="仿宋_GB2312" w:hAnsi="宋体"/>
          <w:color w:val="000000"/>
          <w:sz w:val="32"/>
          <w:szCs w:val="32"/>
        </w:rPr>
        <w:t>/</w:t>
      </w:r>
      <w:r w:rsidRPr="00D51338">
        <w:rPr>
          <w:rFonts w:ascii="仿宋_GB2312" w:eastAsia="仿宋_GB2312" w:hAnsi="宋体" w:hint="eastAsia"/>
          <w:color w:val="000000"/>
          <w:sz w:val="32"/>
          <w:szCs w:val="32"/>
        </w:rPr>
        <w:t>年·人）发放，两类带头人、骨干津贴，不重复发放。</w:t>
      </w:r>
    </w:p>
    <w:p w:rsidR="00FF4F43" w:rsidRPr="00D51338" w:rsidRDefault="00FF4F43" w:rsidP="00D51338">
      <w:pPr>
        <w:spacing w:line="500" w:lineRule="exact"/>
        <w:ind w:firstLineChars="200" w:firstLine="640"/>
        <w:rPr>
          <w:rFonts w:ascii="仿宋_GB2312" w:eastAsia="仿宋_GB2312" w:hAnsi="宋体"/>
          <w:color w:val="000000"/>
          <w:sz w:val="32"/>
          <w:szCs w:val="32"/>
        </w:rPr>
      </w:pPr>
      <w:r w:rsidRPr="00D51338">
        <w:rPr>
          <w:rFonts w:ascii="仿宋_GB2312" w:eastAsia="仿宋_GB2312" w:hAnsi="宋体"/>
          <w:color w:val="000000"/>
          <w:sz w:val="32"/>
          <w:szCs w:val="32"/>
        </w:rPr>
        <w:t>2.</w:t>
      </w:r>
      <w:r w:rsidRPr="00D51338">
        <w:rPr>
          <w:rFonts w:ascii="仿宋_GB2312" w:eastAsia="仿宋_GB2312" w:hAnsi="宋体" w:hint="eastAsia"/>
          <w:color w:val="000000"/>
          <w:sz w:val="32"/>
          <w:szCs w:val="32"/>
        </w:rPr>
        <w:t>学生辅导员（班主任）津贴</w:t>
      </w:r>
    </w:p>
    <w:p w:rsidR="00FF4F43" w:rsidRPr="00D51338" w:rsidRDefault="00FF4F43" w:rsidP="00D51338">
      <w:pPr>
        <w:spacing w:line="500" w:lineRule="exact"/>
        <w:ind w:firstLineChars="200" w:firstLine="640"/>
        <w:rPr>
          <w:rFonts w:ascii="仿宋_GB2312" w:eastAsia="仿宋_GB2312" w:hAnsi="宋体"/>
          <w:color w:val="000000"/>
          <w:sz w:val="32"/>
          <w:szCs w:val="32"/>
        </w:rPr>
      </w:pPr>
      <w:r w:rsidRPr="00D51338">
        <w:rPr>
          <w:rFonts w:ascii="仿宋_GB2312" w:eastAsia="仿宋_GB2312" w:hAnsi="宋体" w:hint="eastAsia"/>
          <w:color w:val="000000"/>
          <w:sz w:val="32"/>
          <w:szCs w:val="32"/>
        </w:rPr>
        <w:t>学生辅导员（班主任）津贴的发放参照《辅导员（班主任）补贴分配暂行办法（修订）》（校学字〔</w:t>
      </w:r>
      <w:r w:rsidRPr="00D51338">
        <w:rPr>
          <w:rFonts w:ascii="仿宋_GB2312" w:eastAsia="仿宋_GB2312" w:hAnsi="宋体"/>
          <w:color w:val="000000"/>
          <w:sz w:val="32"/>
          <w:szCs w:val="32"/>
        </w:rPr>
        <w:t>2015</w:t>
      </w:r>
      <w:r w:rsidRPr="00D51338">
        <w:rPr>
          <w:rFonts w:ascii="仿宋_GB2312" w:eastAsia="仿宋_GB2312" w:hAnsi="宋体" w:hint="eastAsia"/>
          <w:color w:val="000000"/>
          <w:sz w:val="32"/>
          <w:szCs w:val="32"/>
        </w:rPr>
        <w:t>〕</w:t>
      </w:r>
      <w:r w:rsidRPr="00D51338">
        <w:rPr>
          <w:rFonts w:ascii="仿宋_GB2312" w:eastAsia="仿宋_GB2312" w:hAnsi="宋体"/>
          <w:color w:val="000000"/>
          <w:sz w:val="32"/>
          <w:szCs w:val="32"/>
        </w:rPr>
        <w:t>17</w:t>
      </w:r>
      <w:r w:rsidRPr="00D51338">
        <w:rPr>
          <w:rFonts w:ascii="仿宋_GB2312" w:eastAsia="仿宋_GB2312" w:hAnsi="宋体" w:hint="eastAsia"/>
          <w:color w:val="000000"/>
          <w:sz w:val="32"/>
          <w:szCs w:val="32"/>
        </w:rPr>
        <w:t>号）在总量控制的前提下发放。</w:t>
      </w:r>
    </w:p>
    <w:p w:rsidR="00FF4F43" w:rsidRPr="00D51338" w:rsidRDefault="00FF4F43" w:rsidP="00D51338">
      <w:pPr>
        <w:spacing w:line="500" w:lineRule="exact"/>
        <w:ind w:firstLineChars="200" w:firstLine="640"/>
        <w:rPr>
          <w:rFonts w:ascii="仿宋_GB2312" w:eastAsia="仿宋_GB2312" w:hAnsi="宋体"/>
          <w:color w:val="000000"/>
          <w:sz w:val="32"/>
          <w:szCs w:val="32"/>
        </w:rPr>
      </w:pPr>
      <w:r w:rsidRPr="00D51338">
        <w:rPr>
          <w:rFonts w:ascii="仿宋_GB2312" w:eastAsia="仿宋_GB2312" w:hAnsi="宋体"/>
          <w:color w:val="000000"/>
          <w:sz w:val="32"/>
          <w:szCs w:val="32"/>
        </w:rPr>
        <w:t>3.</w:t>
      </w:r>
      <w:r w:rsidRPr="00D51338">
        <w:rPr>
          <w:rFonts w:ascii="仿宋_GB2312" w:eastAsia="仿宋_GB2312" w:hAnsi="宋体" w:hint="eastAsia"/>
          <w:color w:val="000000"/>
          <w:sz w:val="32"/>
          <w:szCs w:val="32"/>
        </w:rPr>
        <w:t>综合绩效津贴</w:t>
      </w:r>
    </w:p>
    <w:p w:rsidR="00FF4F43" w:rsidRPr="00D51338" w:rsidRDefault="00FF4F43" w:rsidP="00D51338">
      <w:pPr>
        <w:spacing w:line="500" w:lineRule="exact"/>
        <w:ind w:firstLineChars="200" w:firstLine="640"/>
        <w:rPr>
          <w:rFonts w:ascii="仿宋_GB2312" w:eastAsia="仿宋_GB2312" w:hAnsi="宋体"/>
          <w:color w:val="000000"/>
          <w:sz w:val="32"/>
          <w:szCs w:val="32"/>
        </w:rPr>
      </w:pPr>
      <w:r w:rsidRPr="00D51338">
        <w:rPr>
          <w:rFonts w:ascii="仿宋_GB2312" w:eastAsia="仿宋_GB2312" w:hAnsi="宋体" w:hint="eastAsia"/>
          <w:color w:val="000000"/>
          <w:sz w:val="32"/>
          <w:szCs w:val="32"/>
        </w:rPr>
        <w:lastRenderedPageBreak/>
        <w:t>为进一步加大二级单位决策权，有利于二级单位开展工作，设置综合绩效津贴。</w:t>
      </w:r>
    </w:p>
    <w:p w:rsidR="00FF4F43" w:rsidRPr="00D51338" w:rsidRDefault="00FF4F43" w:rsidP="00D51338">
      <w:pPr>
        <w:spacing w:line="500" w:lineRule="exact"/>
        <w:ind w:firstLineChars="200" w:firstLine="640"/>
        <w:rPr>
          <w:rFonts w:ascii="仿宋_GB2312" w:eastAsia="仿宋_GB2312" w:hAnsi="宋体"/>
          <w:color w:val="000000"/>
          <w:sz w:val="32"/>
          <w:szCs w:val="32"/>
        </w:rPr>
      </w:pPr>
      <w:r w:rsidRPr="00D51338">
        <w:rPr>
          <w:rFonts w:ascii="仿宋_GB2312" w:eastAsia="仿宋_GB2312" w:hAnsi="宋体" w:hint="eastAsia"/>
          <w:color w:val="000000"/>
          <w:sz w:val="32"/>
          <w:szCs w:val="32"/>
        </w:rPr>
        <w:t>教学单位综合绩效津贴为单位年度本（专）科教学工作量津贴（包括缺编补贴）拨付总额的</w:t>
      </w:r>
      <w:r w:rsidRPr="00D51338">
        <w:rPr>
          <w:rFonts w:ascii="仿宋_GB2312" w:eastAsia="仿宋_GB2312" w:hAnsi="宋体"/>
          <w:color w:val="000000"/>
          <w:sz w:val="32"/>
          <w:szCs w:val="32"/>
        </w:rPr>
        <w:t>4%</w:t>
      </w:r>
      <w:r w:rsidRPr="00D51338">
        <w:rPr>
          <w:rFonts w:ascii="仿宋_GB2312" w:eastAsia="仿宋_GB2312" w:hAnsi="宋体" w:hint="eastAsia"/>
          <w:color w:val="000000"/>
          <w:sz w:val="32"/>
          <w:szCs w:val="32"/>
        </w:rPr>
        <w:t>，主要用于发放教学部（教研室、实验室等教学机构）正（副）主任工作补贴，参与教学改革、科研管理、学科专业建设等方面的专项工作补贴，加（值）班津贴和其他综合管理等方面的工作补贴。</w:t>
      </w:r>
    </w:p>
    <w:p w:rsidR="00FF4F43" w:rsidRPr="00D51338" w:rsidRDefault="00FF4F43" w:rsidP="00D51338">
      <w:pPr>
        <w:spacing w:line="500" w:lineRule="exact"/>
        <w:ind w:firstLineChars="200" w:firstLine="640"/>
        <w:rPr>
          <w:rFonts w:ascii="仿宋_GB2312" w:eastAsia="仿宋_GB2312" w:hAnsi="宋体"/>
          <w:color w:val="000000"/>
          <w:sz w:val="32"/>
          <w:szCs w:val="32"/>
        </w:rPr>
      </w:pPr>
      <w:r w:rsidRPr="00D51338">
        <w:rPr>
          <w:rFonts w:ascii="仿宋_GB2312" w:eastAsia="仿宋_GB2312" w:hAnsi="宋体" w:hint="eastAsia"/>
          <w:color w:val="000000"/>
          <w:sz w:val="32"/>
          <w:szCs w:val="32"/>
        </w:rPr>
        <w:t>管理部门综合绩效津贴总量为单位年度岗位基本业绩津贴总额的</w:t>
      </w:r>
      <w:r w:rsidRPr="00D51338">
        <w:rPr>
          <w:rFonts w:ascii="仿宋_GB2312" w:eastAsia="仿宋_GB2312" w:hAnsi="宋体"/>
          <w:color w:val="000000"/>
          <w:sz w:val="32"/>
          <w:szCs w:val="32"/>
        </w:rPr>
        <w:t>4%</w:t>
      </w:r>
      <w:r w:rsidRPr="00D51338">
        <w:rPr>
          <w:rFonts w:ascii="仿宋_GB2312" w:eastAsia="仿宋_GB2312" w:hAnsi="宋体" w:hint="eastAsia"/>
          <w:color w:val="000000"/>
          <w:sz w:val="32"/>
          <w:szCs w:val="32"/>
        </w:rPr>
        <w:t>，主要用于非正常工作时间完成特殊的、非常规的工作任务，如处理突发性事件、非常规性须限时完成上报的重大专项工作、校领导交办的临时急需完成的专项工作任务等。教辅部门其综合绩效津贴总量为“单位年度岗位基本业绩津贴总额的</w:t>
      </w:r>
      <w:r w:rsidRPr="00D51338">
        <w:rPr>
          <w:rFonts w:ascii="仿宋_GB2312" w:eastAsia="仿宋_GB2312" w:hAnsi="宋体"/>
          <w:color w:val="000000"/>
          <w:sz w:val="32"/>
          <w:szCs w:val="32"/>
        </w:rPr>
        <w:t>1%</w:t>
      </w:r>
      <w:r w:rsidRPr="00D51338">
        <w:rPr>
          <w:rFonts w:ascii="仿宋_GB2312" w:eastAsia="仿宋_GB2312" w:hAnsi="宋体" w:hint="eastAsia"/>
          <w:color w:val="000000"/>
          <w:sz w:val="32"/>
          <w:szCs w:val="32"/>
        </w:rPr>
        <w:t>”，主要用于正常工作</w:t>
      </w:r>
      <w:proofErr w:type="gramStart"/>
      <w:r w:rsidRPr="00D51338">
        <w:rPr>
          <w:rFonts w:ascii="仿宋_GB2312" w:eastAsia="仿宋_GB2312" w:hAnsi="宋体" w:hint="eastAsia"/>
          <w:color w:val="000000"/>
          <w:sz w:val="32"/>
          <w:szCs w:val="32"/>
        </w:rPr>
        <w:t>外难以</w:t>
      </w:r>
      <w:proofErr w:type="gramEnd"/>
      <w:r w:rsidRPr="00D51338">
        <w:rPr>
          <w:rFonts w:ascii="仿宋_GB2312" w:eastAsia="仿宋_GB2312" w:hAnsi="宋体" w:hint="eastAsia"/>
          <w:color w:val="000000"/>
          <w:sz w:val="32"/>
          <w:szCs w:val="32"/>
        </w:rPr>
        <w:t>用调休解决的一些专项工作任务安排。</w:t>
      </w:r>
    </w:p>
    <w:p w:rsidR="00FF4F43" w:rsidRPr="00D51338" w:rsidRDefault="00FF4F43" w:rsidP="00D51338">
      <w:pPr>
        <w:spacing w:line="500" w:lineRule="exact"/>
        <w:ind w:firstLineChars="200" w:firstLine="640"/>
        <w:rPr>
          <w:rFonts w:ascii="仿宋_GB2312" w:eastAsia="仿宋_GB2312" w:hAnsi="宋体"/>
          <w:color w:val="000000"/>
          <w:sz w:val="32"/>
          <w:szCs w:val="32"/>
        </w:rPr>
      </w:pPr>
      <w:r w:rsidRPr="00D51338">
        <w:rPr>
          <w:rFonts w:ascii="仿宋_GB2312" w:eastAsia="仿宋_GB2312" w:hAnsi="宋体" w:hint="eastAsia"/>
          <w:color w:val="000000"/>
          <w:sz w:val="32"/>
          <w:szCs w:val="32"/>
        </w:rPr>
        <w:t>执行综合绩效津贴后，除后勤与国有资产管理处、安全工作处、校长办公室、网络技术中心</w:t>
      </w:r>
      <w:r w:rsidR="00A8388F" w:rsidRPr="00D51338">
        <w:rPr>
          <w:rFonts w:ascii="仿宋_GB2312" w:eastAsia="仿宋_GB2312" w:hAnsi="宋体" w:hint="eastAsia"/>
          <w:color w:val="000000"/>
          <w:sz w:val="32"/>
          <w:szCs w:val="32"/>
        </w:rPr>
        <w:t>等</w:t>
      </w:r>
      <w:r w:rsidR="00A8388F">
        <w:rPr>
          <w:rFonts w:ascii="仿宋_GB2312" w:eastAsia="仿宋_GB2312" w:hAnsi="宋体" w:hint="eastAsia"/>
          <w:color w:val="000000"/>
          <w:sz w:val="32"/>
          <w:szCs w:val="32"/>
        </w:rPr>
        <w:t>4</w:t>
      </w:r>
      <w:r w:rsidR="00A8388F" w:rsidRPr="00D51338">
        <w:rPr>
          <w:rFonts w:ascii="仿宋_GB2312" w:eastAsia="仿宋_GB2312" w:hAnsi="宋体" w:hint="eastAsia"/>
          <w:color w:val="000000"/>
          <w:sz w:val="32"/>
          <w:szCs w:val="32"/>
        </w:rPr>
        <w:t>个必须安排寒暑假日常值班（包括重要时间节点）</w:t>
      </w:r>
      <w:r w:rsidR="002E65F9">
        <w:rPr>
          <w:rFonts w:ascii="仿宋_GB2312" w:eastAsia="仿宋_GB2312" w:hAnsi="宋体" w:hint="eastAsia"/>
          <w:color w:val="000000"/>
          <w:sz w:val="32"/>
          <w:szCs w:val="32"/>
        </w:rPr>
        <w:t>的部门</w:t>
      </w:r>
      <w:r w:rsidR="004D36A2">
        <w:rPr>
          <w:rFonts w:ascii="仿宋_GB2312" w:eastAsia="仿宋_GB2312" w:hAnsi="宋体" w:hint="eastAsia"/>
          <w:color w:val="000000"/>
          <w:sz w:val="32"/>
          <w:szCs w:val="32"/>
        </w:rPr>
        <w:t>，</w:t>
      </w:r>
      <w:r w:rsidR="00A8388F" w:rsidRPr="00D51338">
        <w:rPr>
          <w:rFonts w:ascii="仿宋_GB2312" w:eastAsia="仿宋_GB2312" w:hAnsi="宋体" w:hint="eastAsia"/>
          <w:color w:val="000000"/>
          <w:sz w:val="32"/>
          <w:szCs w:val="32"/>
        </w:rPr>
        <w:t>招生就业处</w:t>
      </w:r>
      <w:r w:rsidR="00A8388F">
        <w:rPr>
          <w:rFonts w:ascii="仿宋_GB2312" w:eastAsia="仿宋_GB2312" w:hAnsi="宋体" w:hint="eastAsia"/>
          <w:color w:val="000000"/>
          <w:sz w:val="32"/>
          <w:szCs w:val="32"/>
        </w:rPr>
        <w:t>的暑期招生</w:t>
      </w:r>
      <w:r w:rsidR="004D36A2">
        <w:rPr>
          <w:rFonts w:ascii="仿宋_GB2312" w:eastAsia="仿宋_GB2312" w:hAnsi="宋体" w:hint="eastAsia"/>
          <w:color w:val="000000"/>
          <w:sz w:val="32"/>
          <w:szCs w:val="32"/>
        </w:rPr>
        <w:t>和</w:t>
      </w:r>
      <w:r w:rsidRPr="00D51338">
        <w:rPr>
          <w:rFonts w:ascii="仿宋_GB2312" w:eastAsia="仿宋_GB2312" w:hAnsi="宋体" w:hint="eastAsia"/>
          <w:color w:val="000000"/>
          <w:sz w:val="32"/>
          <w:szCs w:val="32"/>
        </w:rPr>
        <w:t>教务处</w:t>
      </w:r>
      <w:r w:rsidR="00A8388F">
        <w:rPr>
          <w:rFonts w:ascii="仿宋_GB2312" w:eastAsia="仿宋_GB2312" w:hAnsi="宋体" w:hint="eastAsia"/>
          <w:color w:val="000000"/>
          <w:sz w:val="32"/>
          <w:szCs w:val="32"/>
        </w:rPr>
        <w:t>放寒暑假前后各</w:t>
      </w:r>
      <w:r w:rsidR="002E65F9">
        <w:rPr>
          <w:rFonts w:ascii="仿宋_GB2312" w:eastAsia="仿宋_GB2312" w:hAnsi="宋体" w:hint="eastAsia"/>
          <w:color w:val="000000"/>
          <w:sz w:val="32"/>
          <w:szCs w:val="32"/>
        </w:rPr>
        <w:t>3</w:t>
      </w:r>
      <w:r w:rsidR="00A8388F">
        <w:rPr>
          <w:rFonts w:ascii="仿宋_GB2312" w:eastAsia="仿宋_GB2312" w:hAnsi="宋体" w:hint="eastAsia"/>
          <w:color w:val="000000"/>
          <w:sz w:val="32"/>
          <w:szCs w:val="32"/>
        </w:rPr>
        <w:t>天</w:t>
      </w:r>
      <w:r w:rsidR="00A8388F" w:rsidRPr="00D51338">
        <w:rPr>
          <w:rFonts w:ascii="仿宋_GB2312" w:eastAsia="仿宋_GB2312" w:hAnsi="宋体" w:hint="eastAsia"/>
          <w:color w:val="000000"/>
          <w:sz w:val="32"/>
          <w:szCs w:val="32"/>
        </w:rPr>
        <w:t>（各教学单位教学秘书参照执行）</w:t>
      </w:r>
      <w:r w:rsidR="00A8388F">
        <w:rPr>
          <w:rFonts w:ascii="仿宋_GB2312" w:eastAsia="仿宋_GB2312" w:hAnsi="宋体" w:hint="eastAsia"/>
          <w:color w:val="000000"/>
          <w:sz w:val="32"/>
          <w:szCs w:val="32"/>
        </w:rPr>
        <w:t>的</w:t>
      </w:r>
      <w:r w:rsidR="004D36A2">
        <w:rPr>
          <w:rFonts w:ascii="仿宋_GB2312" w:eastAsia="仿宋_GB2312" w:hAnsi="宋体" w:hint="eastAsia"/>
          <w:color w:val="000000"/>
          <w:sz w:val="32"/>
          <w:szCs w:val="32"/>
        </w:rPr>
        <w:t>期末考试和教学课程安排，以及学校安排的</w:t>
      </w:r>
      <w:r w:rsidR="002E65F9">
        <w:rPr>
          <w:rFonts w:ascii="仿宋_GB2312" w:eastAsia="仿宋_GB2312" w:hAnsi="宋体" w:hint="eastAsia"/>
          <w:color w:val="000000"/>
          <w:sz w:val="32"/>
          <w:szCs w:val="32"/>
        </w:rPr>
        <w:t>特定的</w:t>
      </w:r>
      <w:r w:rsidR="00A8388F" w:rsidRPr="00D51338">
        <w:rPr>
          <w:rFonts w:ascii="仿宋_GB2312" w:eastAsia="仿宋_GB2312" w:hAnsi="宋体" w:hint="eastAsia"/>
          <w:color w:val="000000"/>
          <w:sz w:val="32"/>
          <w:szCs w:val="32"/>
        </w:rPr>
        <w:t>工作任务</w:t>
      </w:r>
      <w:r w:rsidRPr="00D51338">
        <w:rPr>
          <w:rFonts w:ascii="仿宋_GB2312" w:eastAsia="仿宋_GB2312" w:hAnsi="宋体" w:hint="eastAsia"/>
          <w:color w:val="000000"/>
          <w:sz w:val="32"/>
          <w:szCs w:val="32"/>
        </w:rPr>
        <w:t>外，学校不再发放特殊加（值）班津贴，加（值）班通过调休或本部门综合绩效解决。</w:t>
      </w:r>
    </w:p>
    <w:p w:rsidR="00FF4F43" w:rsidRPr="00D51338" w:rsidRDefault="00FF4F43" w:rsidP="00D51338">
      <w:pPr>
        <w:spacing w:line="500" w:lineRule="exact"/>
        <w:ind w:firstLineChars="200" w:firstLine="640"/>
        <w:rPr>
          <w:rFonts w:ascii="仿宋_GB2312" w:eastAsia="仿宋_GB2312" w:hAnsi="宋体"/>
          <w:color w:val="000000"/>
          <w:sz w:val="32"/>
          <w:szCs w:val="32"/>
        </w:rPr>
      </w:pPr>
      <w:r w:rsidRPr="00D51338">
        <w:rPr>
          <w:rFonts w:ascii="仿宋_GB2312" w:eastAsia="仿宋_GB2312" w:hAnsi="宋体" w:hint="eastAsia"/>
          <w:color w:val="000000"/>
          <w:sz w:val="32"/>
          <w:szCs w:val="32"/>
        </w:rPr>
        <w:t>对确需特殊性加（值）班的部门，必须坚持“先审批、后实施，逐级严控、规范合理”的原则，要事先填写《河北科技师范学院特殊性加（值）班申报审批表》（见附表</w:t>
      </w:r>
      <w:r w:rsidRPr="00D51338">
        <w:rPr>
          <w:rFonts w:ascii="仿宋_GB2312" w:eastAsia="仿宋_GB2312" w:hAnsi="宋体"/>
          <w:color w:val="000000"/>
          <w:sz w:val="32"/>
          <w:szCs w:val="32"/>
        </w:rPr>
        <w:t>2</w:t>
      </w:r>
      <w:r w:rsidRPr="00D51338">
        <w:rPr>
          <w:rFonts w:ascii="仿宋_GB2312" w:eastAsia="仿宋_GB2312" w:hAnsi="宋体" w:hint="eastAsia"/>
          <w:color w:val="000000"/>
          <w:sz w:val="32"/>
          <w:szCs w:val="32"/>
        </w:rPr>
        <w:t>），</w:t>
      </w:r>
      <w:r w:rsidR="00A8388F">
        <w:rPr>
          <w:rFonts w:ascii="仿宋_GB2312" w:eastAsia="仿宋_GB2312" w:hAnsi="宋体" w:hint="eastAsia"/>
          <w:color w:val="000000"/>
          <w:sz w:val="32"/>
          <w:szCs w:val="32"/>
        </w:rPr>
        <w:t>公示后</w:t>
      </w:r>
      <w:r w:rsidRPr="00D51338">
        <w:rPr>
          <w:rFonts w:ascii="仿宋_GB2312" w:eastAsia="仿宋_GB2312" w:hAnsi="宋体" w:hint="eastAsia"/>
          <w:color w:val="000000"/>
          <w:sz w:val="32"/>
          <w:szCs w:val="32"/>
        </w:rPr>
        <w:t>经主管校领导批准并报人事处及主管人事处校领导审批后方可实施。严禁弄虚作假，对有弄虚作假、虚报冒领行为的单位或个</w:t>
      </w:r>
      <w:r w:rsidRPr="00D51338">
        <w:rPr>
          <w:rFonts w:ascii="仿宋_GB2312" w:eastAsia="仿宋_GB2312" w:hAnsi="宋体" w:hint="eastAsia"/>
          <w:color w:val="000000"/>
          <w:sz w:val="32"/>
          <w:szCs w:val="32"/>
        </w:rPr>
        <w:lastRenderedPageBreak/>
        <w:t>人，一律予以追缴，并追究相关人员及单位负责人的责任。</w:t>
      </w:r>
    </w:p>
    <w:p w:rsidR="00FF4F43" w:rsidRPr="00D51338" w:rsidRDefault="00FF4F43" w:rsidP="00D51338">
      <w:pPr>
        <w:spacing w:line="500" w:lineRule="exact"/>
        <w:ind w:firstLineChars="200" w:firstLine="640"/>
        <w:rPr>
          <w:rFonts w:ascii="仿宋_GB2312" w:eastAsia="仿宋_GB2312" w:hAnsi="宋体"/>
          <w:color w:val="000000"/>
          <w:sz w:val="32"/>
          <w:szCs w:val="32"/>
        </w:rPr>
      </w:pPr>
      <w:r w:rsidRPr="00D51338">
        <w:rPr>
          <w:rFonts w:ascii="仿宋_GB2312" w:eastAsia="仿宋_GB2312" w:hAnsi="宋体"/>
          <w:color w:val="000000"/>
          <w:sz w:val="32"/>
          <w:szCs w:val="32"/>
        </w:rPr>
        <w:t>4.</w:t>
      </w:r>
      <w:r w:rsidRPr="00D51338">
        <w:rPr>
          <w:rFonts w:ascii="仿宋_GB2312" w:eastAsia="仿宋_GB2312" w:hAnsi="宋体" w:hint="eastAsia"/>
          <w:color w:val="000000"/>
          <w:sz w:val="32"/>
          <w:szCs w:val="32"/>
        </w:rPr>
        <w:t>非职务性工作津贴</w:t>
      </w:r>
    </w:p>
    <w:p w:rsidR="00FF4F43" w:rsidRPr="00D51338" w:rsidRDefault="00FF4F43" w:rsidP="00D51338">
      <w:pPr>
        <w:spacing w:line="500" w:lineRule="exact"/>
        <w:ind w:firstLineChars="200" w:firstLine="640"/>
        <w:rPr>
          <w:rFonts w:ascii="仿宋_GB2312" w:eastAsia="仿宋_GB2312" w:hAnsi="宋体"/>
          <w:color w:val="000000"/>
          <w:sz w:val="32"/>
          <w:szCs w:val="32"/>
        </w:rPr>
      </w:pPr>
      <w:r w:rsidRPr="00D51338">
        <w:rPr>
          <w:rFonts w:ascii="仿宋_GB2312" w:eastAsia="仿宋_GB2312" w:hAnsi="宋体" w:hint="eastAsia"/>
          <w:color w:val="000000"/>
          <w:sz w:val="32"/>
          <w:szCs w:val="32"/>
        </w:rPr>
        <w:t>非职务性工作是指教职工完成所聘岗位职责之外的其他工作任务，如监考、学术报告、项目评审等。但要防止把岗位职责绝对化，严禁把职责范围内的工作列为非职务性工作。</w:t>
      </w:r>
      <w:r w:rsidR="006910E7">
        <w:rPr>
          <w:rFonts w:ascii="仿宋_GB2312" w:eastAsia="仿宋_GB2312" w:hAnsi="宋体" w:hint="eastAsia"/>
          <w:color w:val="000000"/>
          <w:sz w:val="32"/>
          <w:szCs w:val="32"/>
        </w:rPr>
        <w:t>职能部门工作人员在</w:t>
      </w:r>
      <w:r w:rsidRPr="00D51338">
        <w:rPr>
          <w:rFonts w:ascii="仿宋_GB2312" w:eastAsia="仿宋_GB2312" w:hAnsi="宋体" w:hint="eastAsia"/>
          <w:color w:val="000000"/>
          <w:sz w:val="32"/>
          <w:szCs w:val="32"/>
        </w:rPr>
        <w:t>正常工作时间参与或组织实施本部门负责承担的各项工作</w:t>
      </w:r>
      <w:r w:rsidR="006910E7">
        <w:rPr>
          <w:rFonts w:ascii="仿宋_GB2312" w:eastAsia="仿宋_GB2312" w:hAnsi="宋体" w:hint="eastAsia"/>
          <w:color w:val="000000"/>
          <w:sz w:val="32"/>
          <w:szCs w:val="32"/>
        </w:rPr>
        <w:t>的</w:t>
      </w:r>
      <w:r w:rsidRPr="00D51338">
        <w:rPr>
          <w:rFonts w:ascii="仿宋_GB2312" w:eastAsia="仿宋_GB2312" w:hAnsi="宋体" w:hint="eastAsia"/>
          <w:color w:val="000000"/>
          <w:sz w:val="32"/>
          <w:szCs w:val="32"/>
        </w:rPr>
        <w:t>不能领取津贴，非工作时间参加</w:t>
      </w:r>
      <w:r w:rsidR="006910E7">
        <w:rPr>
          <w:rFonts w:ascii="仿宋_GB2312" w:eastAsia="仿宋_GB2312" w:hAnsi="宋体" w:hint="eastAsia"/>
          <w:color w:val="000000"/>
          <w:sz w:val="32"/>
          <w:szCs w:val="32"/>
        </w:rPr>
        <w:t>的可由本部门的综合绩效中支出，</w:t>
      </w:r>
      <w:r w:rsidRPr="00D51338">
        <w:rPr>
          <w:rFonts w:ascii="仿宋_GB2312" w:eastAsia="仿宋_GB2312" w:hAnsi="宋体" w:hint="eastAsia"/>
          <w:color w:val="000000"/>
          <w:sz w:val="32"/>
          <w:szCs w:val="32"/>
        </w:rPr>
        <w:t>非职务性工作津贴发放上限标准见附表</w:t>
      </w:r>
      <w:r w:rsidRPr="00D51338">
        <w:rPr>
          <w:rFonts w:ascii="仿宋_GB2312" w:eastAsia="仿宋_GB2312" w:hAnsi="宋体"/>
          <w:color w:val="000000"/>
          <w:sz w:val="32"/>
          <w:szCs w:val="32"/>
        </w:rPr>
        <w:t>3</w:t>
      </w:r>
      <w:r w:rsidRPr="00D51338">
        <w:rPr>
          <w:rFonts w:ascii="仿宋_GB2312" w:eastAsia="仿宋_GB2312" w:hAnsi="宋体" w:hint="eastAsia"/>
          <w:color w:val="000000"/>
          <w:sz w:val="32"/>
          <w:szCs w:val="32"/>
        </w:rPr>
        <w:t>。</w:t>
      </w:r>
    </w:p>
    <w:p w:rsidR="00FF4F43" w:rsidRPr="00D51338" w:rsidRDefault="00FF4F43" w:rsidP="00D51338">
      <w:pPr>
        <w:spacing w:line="500" w:lineRule="exact"/>
        <w:ind w:firstLineChars="200" w:firstLine="640"/>
        <w:rPr>
          <w:rFonts w:ascii="黑体" w:eastAsia="黑体" w:hAnsi="黑体"/>
          <w:bCs/>
          <w:color w:val="000000"/>
          <w:sz w:val="32"/>
          <w:szCs w:val="32"/>
        </w:rPr>
      </w:pPr>
      <w:r w:rsidRPr="00D51338">
        <w:rPr>
          <w:rFonts w:ascii="黑体" w:eastAsia="黑体" w:hAnsi="黑体" w:hint="eastAsia"/>
          <w:bCs/>
          <w:color w:val="000000"/>
          <w:sz w:val="32"/>
          <w:szCs w:val="32"/>
        </w:rPr>
        <w:t>五、其他相关规定和要求</w:t>
      </w:r>
    </w:p>
    <w:p w:rsidR="00FF4F43" w:rsidRPr="00D51338" w:rsidRDefault="00FF4F43" w:rsidP="00D51338">
      <w:pPr>
        <w:spacing w:line="500" w:lineRule="exact"/>
        <w:ind w:firstLineChars="200" w:firstLine="640"/>
        <w:rPr>
          <w:rFonts w:ascii="仿宋_GB2312" w:eastAsia="仿宋_GB2312" w:hAnsi="宋体"/>
          <w:color w:val="000000"/>
          <w:sz w:val="32"/>
          <w:szCs w:val="32"/>
        </w:rPr>
      </w:pPr>
      <w:r w:rsidRPr="00D51338">
        <w:rPr>
          <w:rFonts w:ascii="仿宋_GB2312" w:eastAsia="仿宋_GB2312" w:hAnsi="宋体" w:hint="eastAsia"/>
          <w:color w:val="000000"/>
          <w:sz w:val="32"/>
          <w:szCs w:val="32"/>
        </w:rPr>
        <w:t>（一）进一步规范绩效工资与津贴补贴。除专项经费和按上级文件规定可不纳入绩效工资总量的劳务费和奖励外，各二级单位不得在学校核拨（发放）的奖励性绩效工资总量之外再另立名目，自行发放各种津贴补贴或奖金，不得突破核定的绩效工资总量，不得违反规定的程序和制度规定进行分配。凡违反上述规定的必须坚决予以纠正，并对相关单位负责人和责任人予以责任追究。</w:t>
      </w:r>
    </w:p>
    <w:p w:rsidR="00FF4F43" w:rsidRPr="00D51338" w:rsidRDefault="00FF4F43" w:rsidP="00D51338">
      <w:pPr>
        <w:spacing w:line="500" w:lineRule="exact"/>
        <w:ind w:firstLineChars="200" w:firstLine="640"/>
        <w:rPr>
          <w:rFonts w:ascii="仿宋_GB2312" w:eastAsia="仿宋_GB2312" w:hAnsi="宋体"/>
          <w:color w:val="000000"/>
          <w:sz w:val="32"/>
          <w:szCs w:val="32"/>
        </w:rPr>
      </w:pPr>
      <w:r w:rsidRPr="00D51338">
        <w:rPr>
          <w:rFonts w:ascii="仿宋_GB2312" w:eastAsia="仿宋_GB2312" w:hAnsi="宋体" w:hint="eastAsia"/>
          <w:color w:val="000000"/>
          <w:sz w:val="32"/>
          <w:szCs w:val="32"/>
        </w:rPr>
        <w:t>（二）各教学单位对于学校统一核定切块拨付给各教学单位的岗位基本业绩津贴，按照学校有关文件要求自行制定本单位岗位业绩津贴分配方案。</w:t>
      </w:r>
    </w:p>
    <w:p w:rsidR="00FF4F43" w:rsidRPr="00D51338" w:rsidRDefault="00FF4F43" w:rsidP="00D51338">
      <w:pPr>
        <w:spacing w:line="500" w:lineRule="exact"/>
        <w:ind w:firstLineChars="200" w:firstLine="640"/>
        <w:rPr>
          <w:rFonts w:ascii="仿宋_GB2312" w:eastAsia="仿宋_GB2312" w:hAnsi="宋体"/>
          <w:color w:val="000000"/>
          <w:sz w:val="32"/>
          <w:szCs w:val="32"/>
        </w:rPr>
      </w:pPr>
      <w:r w:rsidRPr="00D51338">
        <w:rPr>
          <w:rFonts w:ascii="仿宋_GB2312" w:eastAsia="仿宋_GB2312" w:hAnsi="宋体" w:hint="eastAsia"/>
          <w:color w:val="000000"/>
          <w:sz w:val="32"/>
          <w:szCs w:val="32"/>
        </w:rPr>
        <w:t>分配方案应充分体现不同专业技术等级、不同岗位类别人员的教学、科研业绩，以及参与学科专业建设和其他管理服务等方面工作业绩。在体现多劳多得、优绩优酬、注重效率、兼顾公平的同时，可适当拉开奖励性绩效工资分配档次，不能在分配中搞平均主义。分配方案须经本单位教职工大会通过，并经公示后报人事处备案后实施。</w:t>
      </w:r>
    </w:p>
    <w:p w:rsidR="00FF4F43" w:rsidRPr="00D51338" w:rsidRDefault="00FF4F43" w:rsidP="00D51338">
      <w:pPr>
        <w:spacing w:line="500" w:lineRule="exact"/>
        <w:ind w:firstLineChars="200" w:firstLine="640"/>
        <w:rPr>
          <w:rFonts w:ascii="仿宋_GB2312" w:eastAsia="仿宋_GB2312" w:hAnsi="宋体"/>
          <w:color w:val="000000"/>
          <w:sz w:val="32"/>
          <w:szCs w:val="32"/>
        </w:rPr>
      </w:pPr>
      <w:r w:rsidRPr="00D51338">
        <w:rPr>
          <w:rFonts w:ascii="仿宋_GB2312" w:eastAsia="仿宋_GB2312" w:hAnsi="宋体" w:hint="eastAsia"/>
          <w:color w:val="000000"/>
          <w:sz w:val="32"/>
          <w:szCs w:val="32"/>
        </w:rPr>
        <w:t>（三）各教学单位专任教师和实验员编制的核定，依据上</w:t>
      </w:r>
      <w:r w:rsidRPr="00D51338">
        <w:rPr>
          <w:rFonts w:ascii="仿宋_GB2312" w:eastAsia="仿宋_GB2312" w:hAnsi="宋体" w:hint="eastAsia"/>
          <w:color w:val="000000"/>
          <w:sz w:val="32"/>
          <w:szCs w:val="32"/>
        </w:rPr>
        <w:lastRenderedPageBreak/>
        <w:t>级和学校岗位编制核定的相关政策文件执行。</w:t>
      </w:r>
    </w:p>
    <w:p w:rsidR="00FF4F43" w:rsidRPr="00D51338" w:rsidRDefault="00FF4F43" w:rsidP="00D51338">
      <w:pPr>
        <w:spacing w:line="500" w:lineRule="exact"/>
        <w:ind w:firstLineChars="200" w:firstLine="640"/>
        <w:rPr>
          <w:rFonts w:ascii="仿宋_GB2312" w:eastAsia="仿宋_GB2312" w:hAnsi="宋体"/>
          <w:color w:val="000000"/>
          <w:sz w:val="32"/>
          <w:szCs w:val="32"/>
        </w:rPr>
      </w:pPr>
      <w:r w:rsidRPr="00D51338">
        <w:rPr>
          <w:rFonts w:ascii="仿宋_GB2312" w:eastAsia="仿宋_GB2312" w:hAnsi="宋体"/>
          <w:color w:val="000000"/>
          <w:sz w:val="32"/>
          <w:szCs w:val="32"/>
        </w:rPr>
        <w:t>1.</w:t>
      </w:r>
      <w:r w:rsidRPr="00D51338">
        <w:rPr>
          <w:rFonts w:ascii="仿宋_GB2312" w:eastAsia="仿宋_GB2312" w:hAnsi="宋体" w:hint="eastAsia"/>
          <w:color w:val="000000"/>
          <w:sz w:val="32"/>
          <w:szCs w:val="32"/>
        </w:rPr>
        <w:t>各教学单位专任教师缺编人数在核定编制数</w:t>
      </w:r>
      <w:r w:rsidRPr="00D51338">
        <w:rPr>
          <w:rFonts w:ascii="仿宋_GB2312" w:eastAsia="仿宋_GB2312" w:hAnsi="宋体"/>
          <w:color w:val="000000"/>
          <w:sz w:val="32"/>
          <w:szCs w:val="32"/>
        </w:rPr>
        <w:t>15%</w:t>
      </w:r>
      <w:r w:rsidRPr="00D51338">
        <w:rPr>
          <w:rFonts w:ascii="仿宋_GB2312" w:eastAsia="仿宋_GB2312" w:hAnsi="宋体" w:hint="eastAsia"/>
          <w:color w:val="000000"/>
          <w:sz w:val="32"/>
          <w:szCs w:val="32"/>
        </w:rPr>
        <w:t>（含）以内的，缺编补贴标准暂定每个编制</w:t>
      </w:r>
      <w:r w:rsidRPr="00D51338">
        <w:rPr>
          <w:rFonts w:ascii="仿宋_GB2312" w:eastAsia="仿宋_GB2312" w:hAnsi="宋体"/>
          <w:color w:val="000000"/>
          <w:sz w:val="32"/>
          <w:szCs w:val="32"/>
        </w:rPr>
        <w:t>2.5</w:t>
      </w:r>
      <w:r w:rsidRPr="00D51338">
        <w:rPr>
          <w:rFonts w:ascii="仿宋_GB2312" w:eastAsia="仿宋_GB2312" w:hAnsi="宋体" w:hint="eastAsia"/>
          <w:color w:val="000000"/>
          <w:sz w:val="32"/>
          <w:szCs w:val="32"/>
        </w:rPr>
        <w:t>万元；对于缺编人数超过核定编制数</w:t>
      </w:r>
      <w:r w:rsidRPr="00D51338">
        <w:rPr>
          <w:rFonts w:ascii="仿宋_GB2312" w:eastAsia="仿宋_GB2312" w:hAnsi="宋体"/>
          <w:color w:val="000000"/>
          <w:sz w:val="32"/>
          <w:szCs w:val="32"/>
        </w:rPr>
        <w:t>15%</w:t>
      </w:r>
      <w:r w:rsidRPr="00D51338">
        <w:rPr>
          <w:rFonts w:ascii="仿宋_GB2312" w:eastAsia="仿宋_GB2312" w:hAnsi="宋体" w:hint="eastAsia"/>
          <w:color w:val="000000"/>
          <w:sz w:val="32"/>
          <w:szCs w:val="32"/>
        </w:rPr>
        <w:t>以上至</w:t>
      </w:r>
      <w:r w:rsidRPr="00D51338">
        <w:rPr>
          <w:rFonts w:ascii="仿宋_GB2312" w:eastAsia="仿宋_GB2312" w:hAnsi="宋体"/>
          <w:color w:val="000000"/>
          <w:sz w:val="32"/>
          <w:szCs w:val="32"/>
        </w:rPr>
        <w:t>20%</w:t>
      </w:r>
      <w:r w:rsidRPr="00D51338">
        <w:rPr>
          <w:rFonts w:ascii="仿宋_GB2312" w:eastAsia="仿宋_GB2312" w:hAnsi="宋体" w:hint="eastAsia"/>
          <w:color w:val="000000"/>
          <w:sz w:val="32"/>
          <w:szCs w:val="32"/>
        </w:rPr>
        <w:t>（含）以内区间的缺编人数，其缺编补贴标准每个编制</w:t>
      </w:r>
      <w:r w:rsidRPr="00D51338">
        <w:rPr>
          <w:rFonts w:ascii="仿宋_GB2312" w:eastAsia="仿宋_GB2312" w:hAnsi="宋体"/>
          <w:color w:val="000000"/>
          <w:sz w:val="32"/>
          <w:szCs w:val="32"/>
        </w:rPr>
        <w:t>2.2</w:t>
      </w:r>
      <w:r w:rsidRPr="00D51338">
        <w:rPr>
          <w:rFonts w:ascii="仿宋_GB2312" w:eastAsia="仿宋_GB2312" w:hAnsi="宋体" w:hint="eastAsia"/>
          <w:color w:val="000000"/>
          <w:sz w:val="32"/>
          <w:szCs w:val="32"/>
        </w:rPr>
        <w:t>万元；对于缺编人数超过核定编制数</w:t>
      </w:r>
      <w:r w:rsidRPr="00D51338">
        <w:rPr>
          <w:rFonts w:ascii="仿宋_GB2312" w:eastAsia="仿宋_GB2312" w:hAnsi="宋体"/>
          <w:color w:val="000000"/>
          <w:sz w:val="32"/>
          <w:szCs w:val="32"/>
        </w:rPr>
        <w:t>20%</w:t>
      </w:r>
      <w:r w:rsidRPr="00D51338">
        <w:rPr>
          <w:rFonts w:ascii="仿宋_GB2312" w:eastAsia="仿宋_GB2312" w:hAnsi="宋体" w:hint="eastAsia"/>
          <w:color w:val="000000"/>
          <w:sz w:val="32"/>
          <w:szCs w:val="32"/>
        </w:rPr>
        <w:t>及以上的缺编人数，其缺编补贴标准每个编制</w:t>
      </w:r>
      <w:r w:rsidRPr="00D51338">
        <w:rPr>
          <w:rFonts w:ascii="仿宋_GB2312" w:eastAsia="仿宋_GB2312" w:hAnsi="宋体"/>
          <w:color w:val="000000"/>
          <w:sz w:val="32"/>
          <w:szCs w:val="32"/>
        </w:rPr>
        <w:t>1.5</w:t>
      </w:r>
      <w:r w:rsidRPr="00D51338">
        <w:rPr>
          <w:rFonts w:ascii="仿宋_GB2312" w:eastAsia="仿宋_GB2312" w:hAnsi="宋体" w:hint="eastAsia"/>
          <w:color w:val="000000"/>
          <w:sz w:val="32"/>
          <w:szCs w:val="32"/>
        </w:rPr>
        <w:t>万元。</w:t>
      </w:r>
      <w:r w:rsidRPr="00D51338">
        <w:rPr>
          <w:rFonts w:ascii="仿宋_GB2312" w:eastAsia="仿宋_GB2312" w:hAnsi="宋体"/>
          <w:color w:val="000000"/>
          <w:sz w:val="32"/>
          <w:szCs w:val="32"/>
        </w:rPr>
        <w:t xml:space="preserve"> </w:t>
      </w:r>
    </w:p>
    <w:p w:rsidR="00FF4F43" w:rsidRPr="00D51338" w:rsidRDefault="00FF4F43" w:rsidP="00D51338">
      <w:pPr>
        <w:spacing w:line="500" w:lineRule="exact"/>
        <w:ind w:firstLineChars="200" w:firstLine="640"/>
        <w:rPr>
          <w:rFonts w:ascii="仿宋_GB2312" w:eastAsia="仿宋_GB2312" w:hAnsi="宋体"/>
          <w:color w:val="000000"/>
          <w:sz w:val="32"/>
          <w:szCs w:val="32"/>
        </w:rPr>
      </w:pPr>
      <w:r w:rsidRPr="00D51338">
        <w:rPr>
          <w:rFonts w:ascii="仿宋_GB2312" w:eastAsia="仿宋_GB2312" w:hAnsi="宋体"/>
          <w:color w:val="000000"/>
          <w:sz w:val="32"/>
          <w:szCs w:val="32"/>
        </w:rPr>
        <w:t>2.</w:t>
      </w:r>
      <w:r w:rsidRPr="00D51338">
        <w:rPr>
          <w:rFonts w:ascii="仿宋_GB2312" w:eastAsia="仿宋_GB2312" w:hAnsi="宋体" w:hint="eastAsia"/>
          <w:color w:val="000000"/>
          <w:sz w:val="32"/>
          <w:szCs w:val="32"/>
        </w:rPr>
        <w:t>对现有专任教师人数超过其专任教师核定编制数的教学单位，暂不扣减其切块核拨的岗位绩效津贴总量，通过自然减员、内部优化调整、转岗分流等途径解决超编问题。</w:t>
      </w:r>
    </w:p>
    <w:p w:rsidR="00FF4F43" w:rsidRPr="00D51338" w:rsidRDefault="00FF4F43" w:rsidP="00D51338">
      <w:pPr>
        <w:spacing w:line="500" w:lineRule="exact"/>
        <w:ind w:firstLineChars="200" w:firstLine="640"/>
        <w:rPr>
          <w:rFonts w:ascii="仿宋_GB2312" w:eastAsia="仿宋_GB2312" w:hAnsi="宋体"/>
          <w:color w:val="000000"/>
          <w:sz w:val="32"/>
          <w:szCs w:val="32"/>
        </w:rPr>
      </w:pPr>
      <w:r w:rsidRPr="00D51338">
        <w:rPr>
          <w:rFonts w:ascii="仿宋_GB2312" w:eastAsia="仿宋_GB2312" w:hAnsi="宋体"/>
          <w:color w:val="000000"/>
          <w:sz w:val="32"/>
          <w:szCs w:val="32"/>
        </w:rPr>
        <w:t xml:space="preserve">3. </w:t>
      </w:r>
      <w:r w:rsidRPr="00D51338">
        <w:rPr>
          <w:rFonts w:ascii="仿宋_GB2312" w:eastAsia="仿宋_GB2312" w:hAnsi="宋体" w:hint="eastAsia"/>
          <w:color w:val="000000"/>
          <w:sz w:val="32"/>
          <w:szCs w:val="32"/>
        </w:rPr>
        <w:t>教学单位实验员缺编，其缺编补贴标准暂定每个编制</w:t>
      </w:r>
      <w:r w:rsidRPr="00D51338">
        <w:rPr>
          <w:rFonts w:ascii="仿宋_GB2312" w:eastAsia="仿宋_GB2312" w:hAnsi="宋体"/>
          <w:color w:val="000000"/>
          <w:sz w:val="32"/>
          <w:szCs w:val="32"/>
        </w:rPr>
        <w:t>1.5</w:t>
      </w:r>
      <w:r w:rsidRPr="00D51338">
        <w:rPr>
          <w:rFonts w:ascii="仿宋_GB2312" w:eastAsia="仿宋_GB2312" w:hAnsi="宋体" w:hint="eastAsia"/>
          <w:color w:val="000000"/>
          <w:sz w:val="32"/>
          <w:szCs w:val="32"/>
        </w:rPr>
        <w:t>万元。</w:t>
      </w:r>
    </w:p>
    <w:p w:rsidR="00FF4F43" w:rsidRPr="00D51338" w:rsidRDefault="00FF4F43" w:rsidP="00D51338">
      <w:pPr>
        <w:spacing w:line="500" w:lineRule="exact"/>
        <w:ind w:firstLineChars="200" w:firstLine="640"/>
        <w:rPr>
          <w:rFonts w:ascii="仿宋_GB2312" w:eastAsia="仿宋_GB2312" w:hAnsi="宋体"/>
          <w:color w:val="000000"/>
          <w:sz w:val="32"/>
          <w:szCs w:val="32"/>
        </w:rPr>
      </w:pPr>
      <w:r w:rsidRPr="00D51338">
        <w:rPr>
          <w:rFonts w:ascii="仿宋_GB2312" w:eastAsia="仿宋_GB2312" w:hAnsi="宋体" w:hint="eastAsia"/>
          <w:color w:val="000000"/>
          <w:sz w:val="32"/>
          <w:szCs w:val="32"/>
        </w:rPr>
        <w:t>（四）对教学单位领导班子中已聘任教学系列高级专业技术职务的“双肩挑”人员</w:t>
      </w:r>
      <w:r w:rsidRPr="00D51338">
        <w:rPr>
          <w:rFonts w:ascii="仿宋_GB2312" w:eastAsia="仿宋_GB2312" w:hAnsi="宋体"/>
          <w:color w:val="000000"/>
          <w:sz w:val="32"/>
          <w:szCs w:val="32"/>
        </w:rPr>
        <w:t>,</w:t>
      </w:r>
      <w:r w:rsidRPr="00D51338">
        <w:rPr>
          <w:rFonts w:ascii="仿宋_GB2312" w:eastAsia="仿宋_GB2312" w:hAnsi="宋体" w:hint="eastAsia"/>
          <w:color w:val="000000"/>
          <w:sz w:val="32"/>
          <w:szCs w:val="32"/>
        </w:rPr>
        <w:t>其岗位业绩津贴可在</w:t>
      </w:r>
      <w:r w:rsidRPr="00D51338">
        <w:rPr>
          <w:rFonts w:ascii="仿宋_GB2312" w:eastAsia="仿宋_GB2312" w:hAnsi="宋体"/>
          <w:color w:val="000000"/>
          <w:sz w:val="32"/>
          <w:szCs w:val="32"/>
        </w:rPr>
        <w:t>A</w:t>
      </w:r>
      <w:r w:rsidRPr="00D51338">
        <w:rPr>
          <w:rFonts w:ascii="仿宋_GB2312" w:eastAsia="仿宋_GB2312" w:hAnsi="宋体" w:hint="eastAsia"/>
          <w:color w:val="000000"/>
          <w:sz w:val="32"/>
          <w:szCs w:val="32"/>
        </w:rPr>
        <w:t>、</w:t>
      </w:r>
      <w:r w:rsidRPr="00D51338">
        <w:rPr>
          <w:rFonts w:ascii="仿宋_GB2312" w:eastAsia="仿宋_GB2312" w:hAnsi="宋体"/>
          <w:color w:val="000000"/>
          <w:sz w:val="32"/>
          <w:szCs w:val="32"/>
        </w:rPr>
        <w:t>B</w:t>
      </w:r>
      <w:r w:rsidRPr="00D51338">
        <w:rPr>
          <w:rFonts w:ascii="仿宋_GB2312" w:eastAsia="仿宋_GB2312" w:hAnsi="宋体" w:hint="eastAsia"/>
          <w:color w:val="000000"/>
          <w:sz w:val="32"/>
          <w:szCs w:val="32"/>
        </w:rPr>
        <w:t>、</w:t>
      </w:r>
      <w:r w:rsidRPr="00D51338">
        <w:rPr>
          <w:rFonts w:ascii="仿宋_GB2312" w:eastAsia="仿宋_GB2312" w:hAnsi="宋体"/>
          <w:color w:val="000000"/>
          <w:sz w:val="32"/>
          <w:szCs w:val="32"/>
        </w:rPr>
        <w:t>C</w:t>
      </w:r>
      <w:r w:rsidRPr="00D51338">
        <w:rPr>
          <w:rFonts w:ascii="仿宋_GB2312" w:eastAsia="仿宋_GB2312" w:hAnsi="宋体" w:hint="eastAsia"/>
          <w:color w:val="000000"/>
          <w:sz w:val="32"/>
          <w:szCs w:val="32"/>
        </w:rPr>
        <w:t>三个标准类别中就</w:t>
      </w:r>
      <w:proofErr w:type="gramStart"/>
      <w:r w:rsidRPr="00D51338">
        <w:rPr>
          <w:rFonts w:ascii="仿宋_GB2312" w:eastAsia="仿宋_GB2312" w:hAnsi="宋体" w:hint="eastAsia"/>
          <w:color w:val="000000"/>
          <w:sz w:val="32"/>
          <w:szCs w:val="32"/>
        </w:rPr>
        <w:t>高选择</w:t>
      </w:r>
      <w:proofErr w:type="gramEnd"/>
      <w:r w:rsidRPr="00D51338">
        <w:rPr>
          <w:rFonts w:ascii="仿宋_GB2312" w:eastAsia="仿宋_GB2312" w:hAnsi="宋体"/>
          <w:color w:val="000000"/>
          <w:sz w:val="32"/>
          <w:szCs w:val="32"/>
        </w:rPr>
        <w:t xml:space="preserve">, </w:t>
      </w:r>
      <w:r w:rsidRPr="00D51338">
        <w:rPr>
          <w:rFonts w:ascii="仿宋_GB2312" w:eastAsia="仿宋_GB2312" w:hAnsi="宋体" w:hint="eastAsia"/>
          <w:color w:val="000000"/>
          <w:sz w:val="32"/>
          <w:szCs w:val="32"/>
        </w:rPr>
        <w:t>实行双重考核。选择</w:t>
      </w:r>
      <w:r w:rsidRPr="00D51338">
        <w:rPr>
          <w:rFonts w:ascii="仿宋_GB2312" w:eastAsia="仿宋_GB2312" w:hAnsi="宋体"/>
          <w:color w:val="000000"/>
          <w:sz w:val="32"/>
          <w:szCs w:val="32"/>
        </w:rPr>
        <w:t>A</w:t>
      </w:r>
      <w:r w:rsidRPr="00D51338">
        <w:rPr>
          <w:rFonts w:ascii="仿宋_GB2312" w:eastAsia="仿宋_GB2312" w:hAnsi="宋体" w:hint="eastAsia"/>
          <w:color w:val="000000"/>
          <w:sz w:val="32"/>
          <w:szCs w:val="32"/>
        </w:rPr>
        <w:t>类的，减免其本部门平均教学工作量的</w:t>
      </w:r>
      <w:r w:rsidRPr="00D51338">
        <w:rPr>
          <w:rFonts w:ascii="仿宋_GB2312" w:eastAsia="仿宋_GB2312" w:hAnsi="宋体"/>
          <w:color w:val="000000"/>
          <w:sz w:val="32"/>
          <w:szCs w:val="32"/>
        </w:rPr>
        <w:t>60%</w:t>
      </w:r>
      <w:r w:rsidRPr="00D51338">
        <w:rPr>
          <w:rFonts w:ascii="仿宋_GB2312" w:eastAsia="仿宋_GB2312" w:hAnsi="宋体" w:hint="eastAsia"/>
          <w:color w:val="000000"/>
          <w:sz w:val="32"/>
          <w:szCs w:val="32"/>
        </w:rPr>
        <w:t>（学校按缺编标准增拨</w:t>
      </w:r>
      <w:r w:rsidRPr="00D51338">
        <w:rPr>
          <w:rFonts w:ascii="仿宋_GB2312" w:eastAsia="仿宋_GB2312" w:hAnsi="宋体"/>
          <w:color w:val="000000"/>
          <w:sz w:val="32"/>
          <w:szCs w:val="32"/>
        </w:rPr>
        <w:t>0.6</w:t>
      </w:r>
      <w:r w:rsidRPr="00D51338">
        <w:rPr>
          <w:rFonts w:ascii="仿宋_GB2312" w:eastAsia="仿宋_GB2312" w:hAnsi="宋体" w:hint="eastAsia"/>
          <w:color w:val="000000"/>
          <w:sz w:val="32"/>
          <w:szCs w:val="32"/>
        </w:rPr>
        <w:t>个专任教师编制），但享受的超工作量津贴不能超过本单位平均工作量的</w:t>
      </w:r>
      <w:r w:rsidRPr="00D51338">
        <w:rPr>
          <w:rFonts w:ascii="仿宋_GB2312" w:eastAsia="仿宋_GB2312" w:hAnsi="宋体"/>
          <w:color w:val="000000"/>
          <w:sz w:val="32"/>
          <w:szCs w:val="32"/>
        </w:rPr>
        <w:t>1/2</w:t>
      </w:r>
      <w:r w:rsidRPr="00D51338">
        <w:rPr>
          <w:rFonts w:ascii="仿宋_GB2312" w:eastAsia="仿宋_GB2312" w:hAnsi="宋体" w:hint="eastAsia"/>
          <w:color w:val="000000"/>
          <w:sz w:val="32"/>
          <w:szCs w:val="32"/>
        </w:rPr>
        <w:t>；选择</w:t>
      </w:r>
      <w:r w:rsidRPr="00D51338">
        <w:rPr>
          <w:rFonts w:ascii="仿宋_GB2312" w:eastAsia="仿宋_GB2312" w:hAnsi="宋体"/>
          <w:color w:val="000000"/>
          <w:sz w:val="32"/>
          <w:szCs w:val="32"/>
        </w:rPr>
        <w:t>B</w:t>
      </w:r>
      <w:r w:rsidRPr="00D51338">
        <w:rPr>
          <w:rFonts w:ascii="仿宋_GB2312" w:eastAsia="仿宋_GB2312" w:hAnsi="宋体" w:hint="eastAsia"/>
          <w:color w:val="000000"/>
          <w:sz w:val="32"/>
          <w:szCs w:val="32"/>
        </w:rPr>
        <w:t>类或</w:t>
      </w:r>
      <w:r w:rsidRPr="00D51338">
        <w:rPr>
          <w:rFonts w:ascii="仿宋_GB2312" w:eastAsia="仿宋_GB2312" w:hAnsi="宋体"/>
          <w:color w:val="000000"/>
          <w:sz w:val="32"/>
          <w:szCs w:val="32"/>
        </w:rPr>
        <w:t>C</w:t>
      </w:r>
      <w:r w:rsidRPr="00D51338">
        <w:rPr>
          <w:rFonts w:ascii="仿宋_GB2312" w:eastAsia="仿宋_GB2312" w:hAnsi="宋体" w:hint="eastAsia"/>
          <w:color w:val="000000"/>
          <w:sz w:val="32"/>
          <w:szCs w:val="32"/>
        </w:rPr>
        <w:t>类标准的，按相应岗位标准拨付，每年至少应承担一门本、专科课程，可享受本单位平均工作量</w:t>
      </w:r>
      <w:r w:rsidRPr="00D51338">
        <w:rPr>
          <w:rFonts w:ascii="仿宋_GB2312" w:eastAsia="仿宋_GB2312" w:hAnsi="宋体"/>
          <w:color w:val="000000"/>
          <w:sz w:val="32"/>
          <w:szCs w:val="32"/>
        </w:rPr>
        <w:t>1/3</w:t>
      </w:r>
      <w:r w:rsidRPr="00D51338">
        <w:rPr>
          <w:rFonts w:ascii="仿宋_GB2312" w:eastAsia="仿宋_GB2312" w:hAnsi="宋体" w:hint="eastAsia"/>
          <w:color w:val="000000"/>
          <w:sz w:val="32"/>
          <w:szCs w:val="32"/>
        </w:rPr>
        <w:t>的课时津贴，超出部分减半发放。对于以上未完成本年度教学任务的“双肩挑”人员，要相应减发其岗位业绩津贴。</w:t>
      </w:r>
    </w:p>
    <w:p w:rsidR="00FF4F43" w:rsidRPr="00D51338" w:rsidRDefault="00FF4F43" w:rsidP="00D51338">
      <w:pPr>
        <w:spacing w:line="500" w:lineRule="exact"/>
        <w:ind w:firstLineChars="200" w:firstLine="640"/>
        <w:rPr>
          <w:rFonts w:ascii="仿宋_GB2312" w:eastAsia="仿宋_GB2312" w:hAnsi="宋体"/>
          <w:color w:val="000000"/>
          <w:sz w:val="32"/>
          <w:szCs w:val="32"/>
        </w:rPr>
      </w:pPr>
      <w:r w:rsidRPr="00D51338">
        <w:rPr>
          <w:rFonts w:ascii="仿宋_GB2312" w:eastAsia="仿宋_GB2312" w:hAnsi="宋体"/>
          <w:color w:val="000000"/>
          <w:sz w:val="32"/>
          <w:szCs w:val="32"/>
        </w:rPr>
        <w:t>(</w:t>
      </w:r>
      <w:r w:rsidRPr="00D51338">
        <w:rPr>
          <w:rFonts w:ascii="仿宋_GB2312" w:eastAsia="仿宋_GB2312" w:hAnsi="宋体" w:hint="eastAsia"/>
          <w:color w:val="000000"/>
          <w:sz w:val="32"/>
          <w:szCs w:val="32"/>
        </w:rPr>
        <w:t>五</w:t>
      </w:r>
      <w:r w:rsidRPr="00D51338">
        <w:rPr>
          <w:rFonts w:ascii="仿宋_GB2312" w:eastAsia="仿宋_GB2312" w:hAnsi="宋体"/>
          <w:color w:val="000000"/>
          <w:sz w:val="32"/>
          <w:szCs w:val="32"/>
        </w:rPr>
        <w:t>)</w:t>
      </w:r>
      <w:r w:rsidRPr="00D51338">
        <w:rPr>
          <w:rFonts w:ascii="仿宋_GB2312" w:eastAsia="仿宋_GB2312" w:hAnsi="宋体" w:hint="eastAsia"/>
          <w:color w:val="000000"/>
          <w:sz w:val="32"/>
          <w:szCs w:val="32"/>
        </w:rPr>
        <w:t>对非教学单位主聘党政管理岗位并已聘任教学系列高级专业技术职务的副处级以上领导干部的</w:t>
      </w:r>
      <w:r w:rsidRPr="00D51338">
        <w:rPr>
          <w:rFonts w:ascii="仿宋_GB2312" w:eastAsia="仿宋_GB2312" w:hAnsi="宋体"/>
          <w:color w:val="000000"/>
          <w:sz w:val="32"/>
          <w:szCs w:val="32"/>
        </w:rPr>
        <w:t xml:space="preserve"> </w:t>
      </w:r>
      <w:r w:rsidRPr="00D51338">
        <w:rPr>
          <w:rFonts w:ascii="仿宋_GB2312" w:eastAsia="仿宋_GB2312" w:hAnsi="宋体" w:hint="eastAsia"/>
          <w:color w:val="000000"/>
          <w:sz w:val="32"/>
          <w:szCs w:val="32"/>
        </w:rPr>
        <w:t>“双肩挑”人员（不占专任教师编制）</w:t>
      </w:r>
      <w:r w:rsidRPr="00D51338">
        <w:rPr>
          <w:rFonts w:ascii="仿宋_GB2312" w:eastAsia="仿宋_GB2312" w:hAnsi="宋体"/>
          <w:color w:val="000000"/>
          <w:sz w:val="32"/>
          <w:szCs w:val="32"/>
        </w:rPr>
        <w:t>,</w:t>
      </w:r>
      <w:r w:rsidRPr="00D51338">
        <w:rPr>
          <w:rFonts w:ascii="仿宋_GB2312" w:eastAsia="仿宋_GB2312" w:hAnsi="宋体" w:hint="eastAsia"/>
          <w:color w:val="000000"/>
          <w:sz w:val="32"/>
          <w:szCs w:val="32"/>
        </w:rPr>
        <w:t>其岗位业绩津贴可在</w:t>
      </w:r>
      <w:r w:rsidRPr="00D51338">
        <w:rPr>
          <w:rFonts w:ascii="仿宋_GB2312" w:eastAsia="仿宋_GB2312" w:hAnsi="宋体"/>
          <w:color w:val="000000"/>
          <w:sz w:val="32"/>
          <w:szCs w:val="32"/>
        </w:rPr>
        <w:t>B</w:t>
      </w:r>
      <w:r w:rsidRPr="00D51338">
        <w:rPr>
          <w:rFonts w:ascii="仿宋_GB2312" w:eastAsia="仿宋_GB2312" w:hAnsi="宋体" w:hint="eastAsia"/>
          <w:color w:val="000000"/>
          <w:sz w:val="32"/>
          <w:szCs w:val="32"/>
        </w:rPr>
        <w:t>类或</w:t>
      </w:r>
      <w:r w:rsidRPr="00D51338">
        <w:rPr>
          <w:rFonts w:ascii="仿宋_GB2312" w:eastAsia="仿宋_GB2312" w:hAnsi="宋体"/>
          <w:color w:val="000000"/>
          <w:sz w:val="32"/>
          <w:szCs w:val="32"/>
        </w:rPr>
        <w:t>C</w:t>
      </w:r>
      <w:r w:rsidRPr="00D51338">
        <w:rPr>
          <w:rFonts w:ascii="仿宋_GB2312" w:eastAsia="仿宋_GB2312" w:hAnsi="宋体" w:hint="eastAsia"/>
          <w:color w:val="000000"/>
          <w:sz w:val="32"/>
          <w:szCs w:val="32"/>
        </w:rPr>
        <w:t>类标准中就高选择，实行双重考核。每年根据教学工作任务需要，原则上在不影响管理</w:t>
      </w:r>
      <w:proofErr w:type="gramStart"/>
      <w:r w:rsidRPr="00D51338">
        <w:rPr>
          <w:rFonts w:ascii="仿宋_GB2312" w:eastAsia="仿宋_GB2312" w:hAnsi="宋体" w:hint="eastAsia"/>
          <w:color w:val="000000"/>
          <w:sz w:val="32"/>
          <w:szCs w:val="32"/>
        </w:rPr>
        <w:t>主岗工作</w:t>
      </w:r>
      <w:proofErr w:type="gramEnd"/>
      <w:r w:rsidRPr="00D51338">
        <w:rPr>
          <w:rFonts w:ascii="仿宋_GB2312" w:eastAsia="仿宋_GB2312" w:hAnsi="宋体" w:hint="eastAsia"/>
          <w:color w:val="000000"/>
          <w:sz w:val="32"/>
          <w:szCs w:val="32"/>
        </w:rPr>
        <w:t>的前提下，可以承担一门本、专科课程，</w:t>
      </w:r>
      <w:r w:rsidRPr="00D51338">
        <w:rPr>
          <w:rFonts w:ascii="仿宋_GB2312" w:eastAsia="仿宋_GB2312" w:hAnsi="宋体"/>
          <w:color w:val="000000"/>
          <w:sz w:val="32"/>
          <w:szCs w:val="32"/>
        </w:rPr>
        <w:t xml:space="preserve"> </w:t>
      </w:r>
      <w:r w:rsidRPr="00D51338">
        <w:rPr>
          <w:rFonts w:ascii="仿宋_GB2312" w:eastAsia="仿宋_GB2312" w:hAnsi="宋体" w:hint="eastAsia"/>
          <w:color w:val="000000"/>
          <w:sz w:val="32"/>
          <w:szCs w:val="32"/>
        </w:rPr>
        <w:t>在</w:t>
      </w:r>
      <w:r w:rsidRPr="00D51338">
        <w:rPr>
          <w:rFonts w:ascii="仿宋_GB2312" w:eastAsia="仿宋_GB2312" w:hAnsi="宋体"/>
          <w:color w:val="000000"/>
          <w:sz w:val="32"/>
          <w:szCs w:val="32"/>
        </w:rPr>
        <w:t>60</w:t>
      </w:r>
      <w:r w:rsidRPr="00D51338">
        <w:rPr>
          <w:rFonts w:ascii="仿宋_GB2312" w:eastAsia="仿宋_GB2312" w:hAnsi="宋体" w:hint="eastAsia"/>
          <w:color w:val="000000"/>
          <w:sz w:val="32"/>
          <w:szCs w:val="32"/>
        </w:rPr>
        <w:t>标准学时以内课时津贴全额发放，超出部分减半发放。课时</w:t>
      </w:r>
      <w:r w:rsidRPr="00D51338">
        <w:rPr>
          <w:rFonts w:ascii="仿宋_GB2312" w:eastAsia="仿宋_GB2312" w:hAnsi="宋体" w:hint="eastAsia"/>
          <w:color w:val="000000"/>
          <w:sz w:val="32"/>
          <w:szCs w:val="32"/>
        </w:rPr>
        <w:lastRenderedPageBreak/>
        <w:t>津贴费用</w:t>
      </w:r>
      <w:proofErr w:type="gramStart"/>
      <w:r w:rsidRPr="00D51338">
        <w:rPr>
          <w:rFonts w:ascii="仿宋_GB2312" w:eastAsia="仿宋_GB2312" w:hAnsi="宋体" w:hint="eastAsia"/>
          <w:color w:val="000000"/>
          <w:sz w:val="32"/>
          <w:szCs w:val="32"/>
        </w:rPr>
        <w:t>由安排</w:t>
      </w:r>
      <w:proofErr w:type="gramEnd"/>
      <w:r w:rsidRPr="00D51338">
        <w:rPr>
          <w:rFonts w:ascii="仿宋_GB2312" w:eastAsia="仿宋_GB2312" w:hAnsi="宋体" w:hint="eastAsia"/>
          <w:color w:val="000000"/>
          <w:sz w:val="32"/>
          <w:szCs w:val="32"/>
        </w:rPr>
        <w:t>教学任务的相关教学部门（单位）从学校拨付其津贴总量中予以支付。</w:t>
      </w:r>
    </w:p>
    <w:p w:rsidR="00FF4F43" w:rsidRPr="00D51338" w:rsidRDefault="00FF4F43" w:rsidP="00D51338">
      <w:pPr>
        <w:spacing w:line="500" w:lineRule="exact"/>
        <w:ind w:firstLineChars="200" w:firstLine="640"/>
        <w:rPr>
          <w:rFonts w:ascii="仿宋_GB2312" w:eastAsia="仿宋_GB2312" w:hAnsi="宋体"/>
          <w:color w:val="000000"/>
          <w:sz w:val="32"/>
          <w:szCs w:val="32"/>
        </w:rPr>
      </w:pPr>
      <w:r w:rsidRPr="00D51338">
        <w:rPr>
          <w:rFonts w:ascii="仿宋_GB2312" w:eastAsia="仿宋_GB2312" w:hAnsi="宋体" w:hint="eastAsia"/>
          <w:color w:val="000000"/>
          <w:sz w:val="32"/>
          <w:szCs w:val="32"/>
        </w:rPr>
        <w:t>（六）对主聘党政管理岗位并已聘任教学系列专业技术职务的科级及以下的“双肩挑”人员，其岗位业绩津贴可在</w:t>
      </w:r>
      <w:r w:rsidRPr="00D51338">
        <w:rPr>
          <w:rFonts w:ascii="仿宋_GB2312" w:eastAsia="仿宋_GB2312" w:hAnsi="宋体"/>
          <w:color w:val="000000"/>
          <w:sz w:val="32"/>
          <w:szCs w:val="32"/>
        </w:rPr>
        <w:t>B</w:t>
      </w:r>
      <w:r w:rsidRPr="00D51338">
        <w:rPr>
          <w:rFonts w:ascii="仿宋_GB2312" w:eastAsia="仿宋_GB2312" w:hAnsi="宋体" w:hint="eastAsia"/>
          <w:color w:val="000000"/>
          <w:sz w:val="32"/>
          <w:szCs w:val="32"/>
        </w:rPr>
        <w:t>类或</w:t>
      </w:r>
      <w:r w:rsidRPr="00D51338">
        <w:rPr>
          <w:rFonts w:ascii="仿宋_GB2312" w:eastAsia="仿宋_GB2312" w:hAnsi="宋体"/>
          <w:color w:val="000000"/>
          <w:sz w:val="32"/>
          <w:szCs w:val="32"/>
        </w:rPr>
        <w:t>C</w:t>
      </w:r>
      <w:r w:rsidRPr="00D51338">
        <w:rPr>
          <w:rFonts w:ascii="仿宋_GB2312" w:eastAsia="仿宋_GB2312" w:hAnsi="宋体" w:hint="eastAsia"/>
          <w:color w:val="000000"/>
          <w:sz w:val="32"/>
          <w:szCs w:val="32"/>
        </w:rPr>
        <w:t>类标准中就高选择。不鼓励兼课，不允许影响</w:t>
      </w:r>
      <w:proofErr w:type="gramStart"/>
      <w:r w:rsidRPr="00D51338">
        <w:rPr>
          <w:rFonts w:ascii="仿宋_GB2312" w:eastAsia="仿宋_GB2312" w:hAnsi="宋体" w:hint="eastAsia"/>
          <w:color w:val="000000"/>
          <w:sz w:val="32"/>
          <w:szCs w:val="32"/>
        </w:rPr>
        <w:t>管理主岗工作</w:t>
      </w:r>
      <w:proofErr w:type="gramEnd"/>
      <w:r w:rsidRPr="00D51338">
        <w:rPr>
          <w:rFonts w:ascii="仿宋_GB2312" w:eastAsia="仿宋_GB2312" w:hAnsi="宋体" w:hint="eastAsia"/>
          <w:color w:val="000000"/>
          <w:sz w:val="32"/>
          <w:szCs w:val="32"/>
        </w:rPr>
        <w:t>，若兼课原则上不享受课时津贴。</w:t>
      </w:r>
    </w:p>
    <w:p w:rsidR="00FF4F43" w:rsidRPr="00D51338" w:rsidRDefault="00FF4F43" w:rsidP="00D51338">
      <w:pPr>
        <w:spacing w:line="500" w:lineRule="exact"/>
        <w:ind w:firstLineChars="200" w:firstLine="640"/>
        <w:rPr>
          <w:rFonts w:ascii="仿宋_GB2312" w:eastAsia="仿宋_GB2312" w:hAnsi="宋体"/>
          <w:color w:val="000000"/>
          <w:sz w:val="32"/>
          <w:szCs w:val="32"/>
        </w:rPr>
      </w:pPr>
      <w:r w:rsidRPr="00D51338">
        <w:rPr>
          <w:rFonts w:ascii="仿宋_GB2312" w:eastAsia="仿宋_GB2312" w:hAnsi="宋体" w:hint="eastAsia"/>
          <w:color w:val="000000"/>
          <w:sz w:val="32"/>
          <w:szCs w:val="32"/>
        </w:rPr>
        <w:t>（七）新引进博士人员的岗位业绩津贴拨付，在引进当年和下一年度内根据其本人完成教学工作量情况，其岗位业绩津贴可在其按月核拨的标准</w:t>
      </w:r>
      <w:r w:rsidRPr="00D51338">
        <w:rPr>
          <w:rFonts w:ascii="仿宋_GB2312" w:eastAsia="仿宋_GB2312" w:hAnsi="宋体"/>
          <w:color w:val="000000"/>
          <w:sz w:val="32"/>
          <w:szCs w:val="32"/>
        </w:rPr>
        <w:t>A</w:t>
      </w:r>
      <w:r w:rsidRPr="00D51338">
        <w:rPr>
          <w:rFonts w:ascii="仿宋_GB2312" w:eastAsia="仿宋_GB2312" w:hAnsi="宋体" w:hint="eastAsia"/>
          <w:color w:val="000000"/>
          <w:sz w:val="32"/>
          <w:szCs w:val="32"/>
        </w:rPr>
        <w:t>类或</w:t>
      </w:r>
      <w:r w:rsidRPr="00D51338">
        <w:rPr>
          <w:rFonts w:ascii="仿宋_GB2312" w:eastAsia="仿宋_GB2312" w:hAnsi="宋体"/>
          <w:color w:val="000000"/>
          <w:sz w:val="32"/>
          <w:szCs w:val="32"/>
        </w:rPr>
        <w:t>C</w:t>
      </w:r>
      <w:r w:rsidRPr="00D51338">
        <w:rPr>
          <w:rFonts w:ascii="仿宋_GB2312" w:eastAsia="仿宋_GB2312" w:hAnsi="宋体" w:hint="eastAsia"/>
          <w:color w:val="000000"/>
          <w:sz w:val="32"/>
          <w:szCs w:val="32"/>
        </w:rPr>
        <w:t>类中就高选择。选择</w:t>
      </w:r>
      <w:r w:rsidRPr="00D51338">
        <w:rPr>
          <w:rFonts w:ascii="仿宋_GB2312" w:eastAsia="仿宋_GB2312" w:hAnsi="宋体"/>
          <w:color w:val="000000"/>
          <w:sz w:val="32"/>
          <w:szCs w:val="32"/>
        </w:rPr>
        <w:t>C</w:t>
      </w:r>
      <w:r w:rsidRPr="00D51338">
        <w:rPr>
          <w:rFonts w:ascii="仿宋_GB2312" w:eastAsia="仿宋_GB2312" w:hAnsi="宋体" w:hint="eastAsia"/>
          <w:color w:val="000000"/>
          <w:sz w:val="32"/>
          <w:szCs w:val="32"/>
        </w:rPr>
        <w:t>类的，其当年完成的教学工作量不纳入当年其所在单位作为课时津贴分配依据的教学工作统计范围。</w:t>
      </w:r>
    </w:p>
    <w:p w:rsidR="00FF4F43" w:rsidRPr="00D51338" w:rsidRDefault="00FF4F43" w:rsidP="00D51338">
      <w:pPr>
        <w:spacing w:line="500" w:lineRule="exact"/>
        <w:ind w:firstLineChars="200" w:firstLine="640"/>
        <w:rPr>
          <w:rFonts w:ascii="仿宋_GB2312" w:eastAsia="仿宋_GB2312" w:hAnsi="宋体"/>
          <w:color w:val="000000"/>
          <w:sz w:val="32"/>
          <w:szCs w:val="32"/>
        </w:rPr>
      </w:pPr>
      <w:r w:rsidRPr="00D51338">
        <w:rPr>
          <w:rFonts w:ascii="仿宋_GB2312" w:eastAsia="仿宋_GB2312" w:hAnsi="宋体" w:hint="eastAsia"/>
          <w:color w:val="000000"/>
          <w:sz w:val="32"/>
          <w:szCs w:val="32"/>
        </w:rPr>
        <w:t>（八）为确保一线教师的利益，按岗位编制核定办法核拨的教师岗位基本业绩津贴应全部用于任课教师。</w:t>
      </w:r>
    </w:p>
    <w:p w:rsidR="00FF4F43" w:rsidRPr="00D51338" w:rsidRDefault="00FF4F43" w:rsidP="00D51338">
      <w:pPr>
        <w:spacing w:line="500" w:lineRule="exact"/>
        <w:ind w:firstLineChars="200" w:firstLine="640"/>
        <w:rPr>
          <w:rFonts w:ascii="仿宋_GB2312" w:eastAsia="仿宋_GB2312" w:hAnsi="宋体"/>
          <w:color w:val="000000"/>
          <w:sz w:val="32"/>
          <w:szCs w:val="32"/>
        </w:rPr>
      </w:pPr>
      <w:r w:rsidRPr="00D51338">
        <w:rPr>
          <w:rFonts w:ascii="仿宋_GB2312" w:eastAsia="仿宋_GB2312" w:hAnsi="宋体" w:hint="eastAsia"/>
          <w:color w:val="000000"/>
          <w:sz w:val="32"/>
          <w:szCs w:val="32"/>
        </w:rPr>
        <w:t>（九）经学校批准离岗到校外进行研修、访学、实践实训（不包括学历、学位进修）按离岗前签订的合同约定执行；由学校派出的驻村帮扶、挂职锻炼的在编人员，其岗位业绩津贴按在岗同类别人员标准发放。对于未经学校批准擅自超期未归期间停发其岗位业绩津贴，并按照上级和学校制度规定作相应处理。</w:t>
      </w:r>
    </w:p>
    <w:p w:rsidR="00FF4F43" w:rsidRPr="00D51338" w:rsidRDefault="00FF4F43" w:rsidP="00D51338">
      <w:pPr>
        <w:spacing w:line="500" w:lineRule="exact"/>
        <w:ind w:firstLineChars="200" w:firstLine="640"/>
        <w:rPr>
          <w:rFonts w:ascii="仿宋_GB2312" w:eastAsia="仿宋_GB2312" w:hAnsi="宋体"/>
          <w:color w:val="000000"/>
          <w:sz w:val="32"/>
          <w:szCs w:val="32"/>
        </w:rPr>
      </w:pPr>
      <w:r w:rsidRPr="00D51338">
        <w:rPr>
          <w:rFonts w:ascii="仿宋_GB2312" w:eastAsia="仿宋_GB2312" w:hAnsi="宋体" w:hint="eastAsia"/>
          <w:color w:val="000000"/>
          <w:sz w:val="32"/>
          <w:szCs w:val="32"/>
        </w:rPr>
        <w:t>（十）各二级教学单位绩效津贴分配方案应在校园网院（系、部）网站或院（系、部）公告上进行公示并告知本单位全体教职工，公示期为</w:t>
      </w:r>
      <w:r w:rsidRPr="00D51338">
        <w:rPr>
          <w:rFonts w:ascii="仿宋_GB2312" w:eastAsia="仿宋_GB2312" w:hAnsi="宋体"/>
          <w:color w:val="000000"/>
          <w:sz w:val="32"/>
          <w:szCs w:val="32"/>
        </w:rPr>
        <w:t>3</w:t>
      </w:r>
      <w:r w:rsidRPr="00D51338">
        <w:rPr>
          <w:rFonts w:ascii="仿宋_GB2312" w:eastAsia="仿宋_GB2312" w:hAnsi="宋体" w:hint="eastAsia"/>
          <w:color w:val="000000"/>
          <w:sz w:val="32"/>
          <w:szCs w:val="32"/>
        </w:rPr>
        <w:t>个工作日，主动接受职工群众监督。公示前，要向人事处提供公示方案。教职工如对公示结果有异议，在公示期内同时向本单位和人事处反馈意见。</w:t>
      </w:r>
    </w:p>
    <w:p w:rsidR="00FF4F43" w:rsidRPr="00D51338" w:rsidRDefault="00FF4F43" w:rsidP="00D51338">
      <w:pPr>
        <w:spacing w:line="500" w:lineRule="exact"/>
        <w:ind w:firstLineChars="200" w:firstLine="640"/>
        <w:rPr>
          <w:rFonts w:ascii="黑体" w:eastAsia="黑体" w:hAnsi="黑体"/>
          <w:bCs/>
          <w:color w:val="000000"/>
          <w:sz w:val="32"/>
          <w:szCs w:val="32"/>
        </w:rPr>
      </w:pPr>
      <w:r w:rsidRPr="00D51338">
        <w:rPr>
          <w:rFonts w:ascii="黑体" w:eastAsia="黑体" w:hAnsi="黑体" w:hint="eastAsia"/>
          <w:bCs/>
          <w:color w:val="000000"/>
          <w:sz w:val="32"/>
          <w:szCs w:val="32"/>
        </w:rPr>
        <w:t>六、考核结果运用及停发（减发）绩效工资有关规定</w:t>
      </w:r>
    </w:p>
    <w:p w:rsidR="00FF4F43" w:rsidRPr="00D51338" w:rsidRDefault="00FF4F43" w:rsidP="00D51338">
      <w:pPr>
        <w:spacing w:line="500" w:lineRule="exact"/>
        <w:ind w:firstLineChars="200" w:firstLine="640"/>
        <w:rPr>
          <w:rFonts w:ascii="仿宋_GB2312" w:eastAsia="仿宋_GB2312" w:hAnsi="宋体"/>
          <w:color w:val="000000"/>
          <w:sz w:val="32"/>
          <w:szCs w:val="32"/>
        </w:rPr>
      </w:pPr>
      <w:r w:rsidRPr="00D51338">
        <w:rPr>
          <w:rFonts w:ascii="仿宋_GB2312" w:eastAsia="仿宋_GB2312" w:hAnsi="宋体" w:hint="eastAsia"/>
          <w:color w:val="000000"/>
          <w:sz w:val="32"/>
          <w:szCs w:val="32"/>
        </w:rPr>
        <w:t>（一）凡年度考核确定为基本合格（基本称职）的人员，</w:t>
      </w:r>
      <w:r w:rsidRPr="00D51338">
        <w:rPr>
          <w:rFonts w:ascii="仿宋_GB2312" w:eastAsia="仿宋_GB2312" w:hAnsi="宋体" w:hint="eastAsia"/>
          <w:color w:val="000000"/>
          <w:sz w:val="32"/>
          <w:szCs w:val="32"/>
        </w:rPr>
        <w:lastRenderedPageBreak/>
        <w:t>扣发其</w:t>
      </w:r>
      <w:r w:rsidRPr="00D51338">
        <w:rPr>
          <w:rFonts w:ascii="仿宋_GB2312" w:eastAsia="仿宋_GB2312" w:hAnsi="宋体"/>
          <w:color w:val="000000"/>
          <w:sz w:val="32"/>
          <w:szCs w:val="32"/>
        </w:rPr>
        <w:t>2</w:t>
      </w:r>
      <w:r w:rsidRPr="00D51338">
        <w:rPr>
          <w:rFonts w:ascii="仿宋_GB2312" w:eastAsia="仿宋_GB2312" w:hAnsi="宋体" w:hint="eastAsia"/>
          <w:color w:val="000000"/>
          <w:sz w:val="32"/>
          <w:szCs w:val="32"/>
        </w:rPr>
        <w:t>个月岗位业绩津贴；凡年度考核确定为不合格（不称职）的人员，扣发其</w:t>
      </w:r>
      <w:r w:rsidRPr="00D51338">
        <w:rPr>
          <w:rFonts w:ascii="仿宋_GB2312" w:eastAsia="仿宋_GB2312" w:hAnsi="宋体"/>
          <w:color w:val="000000"/>
          <w:sz w:val="32"/>
          <w:szCs w:val="32"/>
        </w:rPr>
        <w:t>3</w:t>
      </w:r>
      <w:r w:rsidRPr="00D51338">
        <w:rPr>
          <w:rFonts w:ascii="仿宋_GB2312" w:eastAsia="仿宋_GB2312" w:hAnsi="宋体" w:hint="eastAsia"/>
          <w:color w:val="000000"/>
          <w:sz w:val="32"/>
          <w:szCs w:val="32"/>
        </w:rPr>
        <w:t>个月岗位业绩津贴。</w:t>
      </w:r>
    </w:p>
    <w:p w:rsidR="00FF4F43" w:rsidRPr="00D51338" w:rsidRDefault="00FF4F43" w:rsidP="00D51338">
      <w:pPr>
        <w:spacing w:line="500" w:lineRule="exact"/>
        <w:ind w:firstLineChars="200" w:firstLine="640"/>
        <w:rPr>
          <w:rFonts w:ascii="仿宋_GB2312" w:eastAsia="仿宋_GB2312" w:hAnsi="宋体"/>
          <w:color w:val="000000"/>
          <w:sz w:val="32"/>
          <w:szCs w:val="32"/>
        </w:rPr>
      </w:pPr>
      <w:r w:rsidRPr="00D51338">
        <w:rPr>
          <w:rFonts w:ascii="仿宋_GB2312" w:eastAsia="仿宋_GB2312" w:hAnsi="宋体" w:hint="eastAsia"/>
          <w:color w:val="000000"/>
          <w:sz w:val="32"/>
          <w:szCs w:val="32"/>
        </w:rPr>
        <w:t>（二）有下列情况之一者，停发（减发）其相应绩效工资：</w:t>
      </w:r>
    </w:p>
    <w:p w:rsidR="00FF4F43" w:rsidRPr="00D51338" w:rsidRDefault="00FF4F43" w:rsidP="00D51338">
      <w:pPr>
        <w:spacing w:line="500" w:lineRule="exact"/>
        <w:ind w:firstLineChars="200" w:firstLine="640"/>
        <w:rPr>
          <w:rFonts w:ascii="仿宋_GB2312" w:eastAsia="仿宋_GB2312" w:hAnsi="宋体"/>
          <w:color w:val="000000"/>
          <w:sz w:val="32"/>
          <w:szCs w:val="32"/>
        </w:rPr>
      </w:pPr>
      <w:r w:rsidRPr="00D51338">
        <w:rPr>
          <w:rFonts w:ascii="仿宋_GB2312" w:eastAsia="仿宋_GB2312" w:hAnsi="宋体"/>
          <w:color w:val="000000"/>
          <w:sz w:val="32"/>
          <w:szCs w:val="32"/>
        </w:rPr>
        <w:t>1.</w:t>
      </w:r>
      <w:r w:rsidRPr="00D51338">
        <w:rPr>
          <w:rFonts w:ascii="仿宋_GB2312" w:eastAsia="仿宋_GB2312" w:hAnsi="宋体" w:hint="eastAsia"/>
          <w:color w:val="000000"/>
          <w:sz w:val="32"/>
          <w:szCs w:val="32"/>
        </w:rPr>
        <w:t>受到全校通报批评的人员，造成责任事故的人员，受到行政纪律处分的人员，视情节轻重停发其相应的岗位绩效津贴：</w:t>
      </w:r>
    </w:p>
    <w:p w:rsidR="00FF4F43" w:rsidRPr="00D51338" w:rsidRDefault="00FF4F43" w:rsidP="00D51338">
      <w:pPr>
        <w:spacing w:line="500" w:lineRule="exact"/>
        <w:ind w:firstLineChars="200" w:firstLine="640"/>
        <w:rPr>
          <w:rFonts w:ascii="仿宋_GB2312" w:eastAsia="仿宋_GB2312" w:hAnsi="宋体"/>
          <w:color w:val="000000"/>
          <w:sz w:val="32"/>
          <w:szCs w:val="32"/>
        </w:rPr>
      </w:pPr>
      <w:r w:rsidRPr="00D51338">
        <w:rPr>
          <w:rFonts w:ascii="仿宋_GB2312" w:eastAsia="仿宋_GB2312" w:hAnsi="宋体" w:hint="eastAsia"/>
          <w:color w:val="000000"/>
          <w:sz w:val="32"/>
          <w:szCs w:val="32"/>
        </w:rPr>
        <w:t>受到全校通报批评的人员，或造成三级（一般）责任事故的人员，停发其</w:t>
      </w:r>
      <w:r w:rsidRPr="00D51338">
        <w:rPr>
          <w:rFonts w:ascii="仿宋_GB2312" w:eastAsia="仿宋_GB2312" w:hAnsi="宋体"/>
          <w:color w:val="000000"/>
          <w:sz w:val="32"/>
          <w:szCs w:val="32"/>
        </w:rPr>
        <w:t>1</w:t>
      </w:r>
      <w:r w:rsidRPr="00D51338">
        <w:rPr>
          <w:rFonts w:ascii="仿宋_GB2312" w:eastAsia="仿宋_GB2312" w:hAnsi="宋体" w:hint="eastAsia"/>
          <w:color w:val="000000"/>
          <w:sz w:val="32"/>
          <w:szCs w:val="32"/>
        </w:rPr>
        <w:t>个月岗位业绩津贴；造成二级（严重）责任事故的人员，停发其</w:t>
      </w:r>
      <w:r w:rsidRPr="00D51338">
        <w:rPr>
          <w:rFonts w:ascii="仿宋_GB2312" w:eastAsia="仿宋_GB2312" w:hAnsi="宋体"/>
          <w:color w:val="000000"/>
          <w:sz w:val="32"/>
          <w:szCs w:val="32"/>
        </w:rPr>
        <w:t>1</w:t>
      </w:r>
      <w:r w:rsidRPr="00D51338">
        <w:rPr>
          <w:rFonts w:ascii="仿宋_GB2312" w:eastAsia="仿宋_GB2312" w:hAnsi="宋体" w:hint="eastAsia"/>
          <w:color w:val="000000"/>
          <w:sz w:val="32"/>
          <w:szCs w:val="32"/>
        </w:rPr>
        <w:t>个半月岗位业绩津贴；造成一级（重大）责任事故的人员，停发其</w:t>
      </w:r>
      <w:r w:rsidRPr="00D51338">
        <w:rPr>
          <w:rFonts w:ascii="仿宋_GB2312" w:eastAsia="仿宋_GB2312" w:hAnsi="宋体"/>
          <w:color w:val="000000"/>
          <w:sz w:val="32"/>
          <w:szCs w:val="32"/>
        </w:rPr>
        <w:t>2</w:t>
      </w:r>
      <w:r w:rsidRPr="00D51338">
        <w:rPr>
          <w:rFonts w:ascii="仿宋_GB2312" w:eastAsia="仿宋_GB2312" w:hAnsi="宋体" w:hint="eastAsia"/>
          <w:color w:val="000000"/>
          <w:sz w:val="32"/>
          <w:szCs w:val="32"/>
        </w:rPr>
        <w:t>个月岗位业绩津贴。</w:t>
      </w:r>
    </w:p>
    <w:p w:rsidR="00FF4F43" w:rsidRPr="00D51338" w:rsidRDefault="00FF4F43" w:rsidP="00D51338">
      <w:pPr>
        <w:spacing w:line="500" w:lineRule="exact"/>
        <w:ind w:firstLineChars="200" w:firstLine="640"/>
        <w:rPr>
          <w:rFonts w:ascii="仿宋_GB2312" w:eastAsia="仿宋_GB2312" w:hAnsi="宋体"/>
          <w:color w:val="000000"/>
          <w:sz w:val="32"/>
          <w:szCs w:val="32"/>
        </w:rPr>
      </w:pPr>
      <w:r w:rsidRPr="00D51338">
        <w:rPr>
          <w:rFonts w:ascii="仿宋_GB2312" w:eastAsia="仿宋_GB2312" w:hAnsi="宋体"/>
          <w:color w:val="000000"/>
          <w:sz w:val="32"/>
          <w:szCs w:val="32"/>
        </w:rPr>
        <w:t>2.</w:t>
      </w:r>
      <w:r w:rsidRPr="00D51338">
        <w:rPr>
          <w:rFonts w:ascii="仿宋_GB2312" w:eastAsia="仿宋_GB2312" w:hAnsi="宋体" w:hint="eastAsia"/>
          <w:color w:val="000000"/>
          <w:sz w:val="32"/>
          <w:szCs w:val="32"/>
        </w:rPr>
        <w:t>受到行政警告处分的人员，自受处分之日的下月起停发其</w:t>
      </w:r>
      <w:r w:rsidRPr="00D51338">
        <w:rPr>
          <w:rFonts w:ascii="仿宋_GB2312" w:eastAsia="仿宋_GB2312" w:hAnsi="宋体"/>
          <w:color w:val="000000"/>
          <w:sz w:val="32"/>
          <w:szCs w:val="32"/>
        </w:rPr>
        <w:t>1</w:t>
      </w:r>
      <w:r w:rsidRPr="00D51338">
        <w:rPr>
          <w:rFonts w:ascii="仿宋_GB2312" w:eastAsia="仿宋_GB2312" w:hAnsi="宋体" w:hint="eastAsia"/>
          <w:color w:val="000000"/>
          <w:sz w:val="32"/>
          <w:szCs w:val="32"/>
        </w:rPr>
        <w:t>个月岗位业绩津贴；受到行政记过处分的人员，自受处分之日的下月起停发其</w:t>
      </w:r>
      <w:r w:rsidRPr="00D51338">
        <w:rPr>
          <w:rFonts w:ascii="仿宋_GB2312" w:eastAsia="仿宋_GB2312" w:hAnsi="宋体"/>
          <w:color w:val="000000"/>
          <w:sz w:val="32"/>
          <w:szCs w:val="32"/>
        </w:rPr>
        <w:t>2</w:t>
      </w:r>
      <w:r w:rsidRPr="00D51338">
        <w:rPr>
          <w:rFonts w:ascii="仿宋_GB2312" w:eastAsia="仿宋_GB2312" w:hAnsi="宋体" w:hint="eastAsia"/>
          <w:color w:val="000000"/>
          <w:sz w:val="32"/>
          <w:szCs w:val="32"/>
        </w:rPr>
        <w:t>个月岗位业绩津贴；受到行政降低岗位等级或者撤职纪律处分的人员，自受处分之日的下月起停发其</w:t>
      </w:r>
      <w:r w:rsidRPr="00D51338">
        <w:rPr>
          <w:rFonts w:ascii="仿宋_GB2312" w:eastAsia="仿宋_GB2312" w:hAnsi="宋体"/>
          <w:color w:val="000000"/>
          <w:sz w:val="32"/>
          <w:szCs w:val="32"/>
        </w:rPr>
        <w:t>3</w:t>
      </w:r>
      <w:r w:rsidRPr="00D51338">
        <w:rPr>
          <w:rFonts w:ascii="仿宋_GB2312" w:eastAsia="仿宋_GB2312" w:hAnsi="宋体" w:hint="eastAsia"/>
          <w:color w:val="000000"/>
          <w:sz w:val="32"/>
          <w:szCs w:val="32"/>
        </w:rPr>
        <w:t>个月岗位业绩津贴。</w:t>
      </w:r>
    </w:p>
    <w:p w:rsidR="00FF4F43" w:rsidRPr="00D51338" w:rsidRDefault="00FF4F43" w:rsidP="00D51338">
      <w:pPr>
        <w:spacing w:line="500" w:lineRule="exact"/>
        <w:ind w:firstLineChars="200" w:firstLine="640"/>
        <w:rPr>
          <w:rFonts w:ascii="仿宋_GB2312" w:eastAsia="仿宋_GB2312" w:hAnsi="宋体"/>
          <w:color w:val="000000"/>
          <w:sz w:val="32"/>
          <w:szCs w:val="32"/>
        </w:rPr>
      </w:pPr>
      <w:r w:rsidRPr="00D51338">
        <w:rPr>
          <w:rFonts w:ascii="仿宋_GB2312" w:eastAsia="仿宋_GB2312" w:hAnsi="宋体"/>
          <w:color w:val="000000"/>
          <w:sz w:val="32"/>
          <w:szCs w:val="32"/>
        </w:rPr>
        <w:t>3.</w:t>
      </w:r>
      <w:r w:rsidRPr="00D51338">
        <w:rPr>
          <w:rFonts w:ascii="仿宋_GB2312" w:eastAsia="仿宋_GB2312" w:hAnsi="宋体" w:hint="eastAsia"/>
          <w:color w:val="000000"/>
          <w:sz w:val="32"/>
          <w:szCs w:val="32"/>
        </w:rPr>
        <w:t>受到党纪处分、按规定也应给予其相应行政纪律处分的人员，依据其所受的行政纪律处分种类，停发其相应岗位业绩津贴。</w:t>
      </w:r>
    </w:p>
    <w:p w:rsidR="00FF4F43" w:rsidRPr="00D51338" w:rsidRDefault="00FF4F43" w:rsidP="00D51338">
      <w:pPr>
        <w:spacing w:line="500" w:lineRule="exact"/>
        <w:ind w:firstLineChars="200" w:firstLine="640"/>
        <w:rPr>
          <w:rFonts w:ascii="仿宋_GB2312" w:eastAsia="仿宋_GB2312" w:hAnsi="宋体"/>
          <w:color w:val="000000"/>
          <w:sz w:val="32"/>
          <w:szCs w:val="32"/>
        </w:rPr>
      </w:pPr>
      <w:r w:rsidRPr="00D51338">
        <w:rPr>
          <w:rFonts w:ascii="仿宋_GB2312" w:eastAsia="仿宋_GB2312" w:hAnsi="宋体"/>
          <w:color w:val="000000"/>
          <w:sz w:val="32"/>
          <w:szCs w:val="32"/>
        </w:rPr>
        <w:t>4.</w:t>
      </w:r>
      <w:r w:rsidRPr="00D51338">
        <w:rPr>
          <w:rFonts w:ascii="仿宋_GB2312" w:eastAsia="仿宋_GB2312" w:hAnsi="宋体" w:hint="eastAsia"/>
          <w:color w:val="000000"/>
          <w:sz w:val="32"/>
          <w:szCs w:val="32"/>
        </w:rPr>
        <w:t>对于同时受到两种及以上纪律处分、组织处理的人员，按其所受纪律处分、组织处理较重的、停发其岗位业绩津贴月份数多的执行。</w:t>
      </w:r>
    </w:p>
    <w:p w:rsidR="00FF4F43" w:rsidRPr="00D51338" w:rsidRDefault="00FF4F43" w:rsidP="00D51338">
      <w:pPr>
        <w:spacing w:line="500" w:lineRule="exact"/>
        <w:ind w:firstLineChars="200" w:firstLine="640"/>
        <w:rPr>
          <w:rFonts w:ascii="仿宋_GB2312" w:eastAsia="仿宋_GB2312" w:hAnsi="宋体"/>
          <w:color w:val="000000"/>
          <w:sz w:val="32"/>
          <w:szCs w:val="32"/>
        </w:rPr>
      </w:pPr>
      <w:r w:rsidRPr="00D51338">
        <w:rPr>
          <w:rFonts w:ascii="仿宋_GB2312" w:eastAsia="仿宋_GB2312" w:hAnsi="宋体"/>
          <w:color w:val="000000"/>
          <w:sz w:val="32"/>
          <w:szCs w:val="32"/>
        </w:rPr>
        <w:t>5.</w:t>
      </w:r>
      <w:r w:rsidRPr="00D51338">
        <w:rPr>
          <w:rFonts w:ascii="仿宋_GB2312" w:eastAsia="仿宋_GB2312" w:hAnsi="宋体" w:hint="eastAsia"/>
          <w:color w:val="000000"/>
          <w:sz w:val="32"/>
          <w:szCs w:val="32"/>
        </w:rPr>
        <w:t>其他应停发或减发其绩效工资情形的。</w:t>
      </w:r>
    </w:p>
    <w:p w:rsidR="00FF4F43" w:rsidRPr="00D51338" w:rsidRDefault="00FF4F43" w:rsidP="00D51338">
      <w:pPr>
        <w:spacing w:line="500" w:lineRule="exact"/>
        <w:ind w:firstLineChars="200" w:firstLine="640"/>
        <w:rPr>
          <w:rFonts w:ascii="黑体" w:eastAsia="黑体" w:hAnsi="黑体"/>
          <w:bCs/>
          <w:color w:val="000000"/>
          <w:sz w:val="32"/>
          <w:szCs w:val="32"/>
        </w:rPr>
      </w:pPr>
      <w:r w:rsidRPr="00D51338">
        <w:rPr>
          <w:rFonts w:ascii="黑体" w:eastAsia="黑体" w:hAnsi="黑体" w:hint="eastAsia"/>
          <w:bCs/>
          <w:color w:val="000000"/>
          <w:sz w:val="32"/>
          <w:szCs w:val="32"/>
        </w:rPr>
        <w:t>七、附则</w:t>
      </w:r>
    </w:p>
    <w:p w:rsidR="00FF4F43" w:rsidRPr="00D51338" w:rsidRDefault="00FF4F43" w:rsidP="00D51338">
      <w:pPr>
        <w:spacing w:line="500" w:lineRule="exact"/>
        <w:ind w:firstLineChars="200" w:firstLine="640"/>
        <w:rPr>
          <w:rFonts w:ascii="仿宋_GB2312" w:eastAsia="仿宋_GB2312" w:hAnsi="宋体"/>
          <w:color w:val="000000"/>
          <w:sz w:val="32"/>
          <w:szCs w:val="32"/>
        </w:rPr>
      </w:pPr>
      <w:r w:rsidRPr="00D51338">
        <w:rPr>
          <w:rFonts w:ascii="仿宋_GB2312" w:eastAsia="仿宋_GB2312" w:hAnsi="宋体" w:hint="eastAsia"/>
          <w:color w:val="000000"/>
          <w:sz w:val="32"/>
          <w:szCs w:val="32"/>
        </w:rPr>
        <w:t>（一）本方案未尽事宜，由学校研究决定。</w:t>
      </w:r>
    </w:p>
    <w:p w:rsidR="00FF4F43" w:rsidRPr="00D51338" w:rsidRDefault="00FF4F43" w:rsidP="00D51338">
      <w:pPr>
        <w:spacing w:line="500" w:lineRule="exact"/>
        <w:ind w:firstLineChars="200" w:firstLine="640"/>
        <w:rPr>
          <w:rFonts w:ascii="仿宋_GB2312" w:eastAsia="仿宋_GB2312" w:hAnsi="宋体"/>
          <w:color w:val="000000"/>
          <w:sz w:val="32"/>
          <w:szCs w:val="32"/>
        </w:rPr>
      </w:pPr>
      <w:r w:rsidRPr="00D51338">
        <w:rPr>
          <w:rFonts w:ascii="仿宋_GB2312" w:eastAsia="仿宋_GB2312" w:hAnsi="宋体" w:hint="eastAsia"/>
          <w:color w:val="000000"/>
          <w:sz w:val="32"/>
          <w:szCs w:val="32"/>
        </w:rPr>
        <w:t>（二）本方案于</w:t>
      </w:r>
      <w:r w:rsidRPr="00D51338">
        <w:rPr>
          <w:rFonts w:ascii="仿宋_GB2312" w:eastAsia="仿宋_GB2312" w:hAnsi="宋体"/>
          <w:color w:val="000000"/>
          <w:sz w:val="32"/>
          <w:szCs w:val="32"/>
        </w:rPr>
        <w:t>2017</w:t>
      </w:r>
      <w:r w:rsidRPr="00D51338">
        <w:rPr>
          <w:rFonts w:ascii="仿宋_GB2312" w:eastAsia="仿宋_GB2312" w:hAnsi="宋体" w:hint="eastAsia"/>
          <w:color w:val="000000"/>
          <w:sz w:val="32"/>
          <w:szCs w:val="32"/>
        </w:rPr>
        <w:t>年实行，学校现行的其他相关制度规定与本方案不一致的，按本方案规定执行。</w:t>
      </w:r>
    </w:p>
    <w:p w:rsidR="00FF4F43" w:rsidRPr="00D51338" w:rsidRDefault="00FF4F43" w:rsidP="00D51338">
      <w:pPr>
        <w:spacing w:line="500" w:lineRule="exact"/>
        <w:ind w:firstLineChars="200" w:firstLine="640"/>
        <w:rPr>
          <w:rFonts w:ascii="仿宋_GB2312" w:eastAsia="仿宋_GB2312" w:hAnsi="宋体"/>
          <w:color w:val="000000"/>
          <w:sz w:val="32"/>
          <w:szCs w:val="32"/>
        </w:rPr>
      </w:pPr>
      <w:r w:rsidRPr="00D51338">
        <w:rPr>
          <w:rFonts w:ascii="仿宋_GB2312" w:eastAsia="仿宋_GB2312" w:hAnsi="宋体" w:hint="eastAsia"/>
          <w:color w:val="000000"/>
          <w:sz w:val="32"/>
          <w:szCs w:val="32"/>
        </w:rPr>
        <w:t>（三）本方案由人事处负责解释。</w:t>
      </w:r>
    </w:p>
    <w:p w:rsidR="00FF4F43" w:rsidRPr="00D51338" w:rsidRDefault="00FF4F43" w:rsidP="00D51338">
      <w:pPr>
        <w:spacing w:line="500" w:lineRule="exact"/>
        <w:ind w:firstLineChars="200" w:firstLine="640"/>
        <w:rPr>
          <w:rFonts w:ascii="仿宋_GB2312" w:eastAsia="仿宋_GB2312" w:hAnsi="宋体"/>
          <w:color w:val="000000"/>
          <w:sz w:val="32"/>
          <w:szCs w:val="32"/>
        </w:rPr>
      </w:pPr>
      <w:r w:rsidRPr="00D51338">
        <w:rPr>
          <w:rFonts w:ascii="仿宋_GB2312" w:eastAsia="仿宋_GB2312" w:hAnsi="宋体" w:hint="eastAsia"/>
          <w:color w:val="000000"/>
          <w:sz w:val="32"/>
          <w:szCs w:val="32"/>
        </w:rPr>
        <w:lastRenderedPageBreak/>
        <w:t>附表</w:t>
      </w:r>
      <w:r w:rsidRPr="00D51338">
        <w:rPr>
          <w:rFonts w:ascii="仿宋_GB2312" w:eastAsia="仿宋_GB2312" w:hAnsi="宋体"/>
          <w:color w:val="000000"/>
          <w:sz w:val="32"/>
          <w:szCs w:val="32"/>
        </w:rPr>
        <w:t>1</w:t>
      </w:r>
      <w:r w:rsidRPr="00D51338">
        <w:rPr>
          <w:rFonts w:ascii="仿宋_GB2312" w:eastAsia="仿宋_GB2312" w:hAnsi="宋体" w:hint="eastAsia"/>
          <w:color w:val="000000"/>
          <w:sz w:val="32"/>
          <w:szCs w:val="32"/>
        </w:rPr>
        <w:t>：岗位基本业绩津贴和临时性岗位业绩津贴分类及标准表</w:t>
      </w:r>
    </w:p>
    <w:p w:rsidR="00FF4F43" w:rsidRPr="00D51338" w:rsidRDefault="00FF4F43" w:rsidP="00D51338">
      <w:pPr>
        <w:spacing w:line="500" w:lineRule="exact"/>
        <w:ind w:firstLineChars="200" w:firstLine="640"/>
        <w:rPr>
          <w:rFonts w:ascii="仿宋_GB2312" w:eastAsia="仿宋_GB2312" w:hAnsi="宋体"/>
          <w:color w:val="000000"/>
          <w:sz w:val="32"/>
          <w:szCs w:val="32"/>
        </w:rPr>
      </w:pPr>
      <w:r w:rsidRPr="00D51338">
        <w:rPr>
          <w:rFonts w:ascii="仿宋_GB2312" w:eastAsia="仿宋_GB2312" w:hAnsi="宋体" w:hint="eastAsia"/>
          <w:color w:val="000000"/>
          <w:sz w:val="32"/>
          <w:szCs w:val="32"/>
        </w:rPr>
        <w:t>附表</w:t>
      </w:r>
      <w:r w:rsidRPr="00D51338">
        <w:rPr>
          <w:rFonts w:ascii="仿宋_GB2312" w:eastAsia="仿宋_GB2312" w:hAnsi="宋体"/>
          <w:color w:val="000000"/>
          <w:sz w:val="32"/>
          <w:szCs w:val="32"/>
        </w:rPr>
        <w:t>2</w:t>
      </w:r>
      <w:r w:rsidRPr="00D51338">
        <w:rPr>
          <w:rFonts w:ascii="仿宋_GB2312" w:eastAsia="仿宋_GB2312" w:hAnsi="宋体" w:hint="eastAsia"/>
          <w:color w:val="000000"/>
          <w:sz w:val="32"/>
          <w:szCs w:val="32"/>
        </w:rPr>
        <w:t>：河北科技师范学院特殊性加（值）班申报审批表</w:t>
      </w:r>
    </w:p>
    <w:p w:rsidR="00FF4F43" w:rsidRPr="00D51338" w:rsidRDefault="00FF4F43" w:rsidP="00D51338">
      <w:pPr>
        <w:spacing w:line="500" w:lineRule="exact"/>
        <w:ind w:firstLineChars="200" w:firstLine="640"/>
        <w:rPr>
          <w:rFonts w:ascii="仿宋_GB2312" w:eastAsia="仿宋_GB2312" w:hAnsi="宋体"/>
          <w:color w:val="000000"/>
          <w:sz w:val="32"/>
          <w:szCs w:val="32"/>
        </w:rPr>
      </w:pPr>
      <w:r w:rsidRPr="00D51338">
        <w:rPr>
          <w:rFonts w:ascii="仿宋_GB2312" w:eastAsia="仿宋_GB2312" w:hAnsi="宋体" w:hint="eastAsia"/>
          <w:color w:val="000000"/>
          <w:sz w:val="32"/>
          <w:szCs w:val="32"/>
        </w:rPr>
        <w:t>附表</w:t>
      </w:r>
      <w:r w:rsidRPr="00D51338">
        <w:rPr>
          <w:rFonts w:ascii="仿宋_GB2312" w:eastAsia="仿宋_GB2312" w:hAnsi="宋体"/>
          <w:color w:val="000000"/>
          <w:sz w:val="32"/>
          <w:szCs w:val="32"/>
        </w:rPr>
        <w:t>3</w:t>
      </w:r>
      <w:r w:rsidRPr="00D51338">
        <w:rPr>
          <w:rFonts w:ascii="仿宋_GB2312" w:eastAsia="仿宋_GB2312" w:hAnsi="宋体" w:hint="eastAsia"/>
          <w:color w:val="000000"/>
          <w:sz w:val="32"/>
          <w:szCs w:val="32"/>
        </w:rPr>
        <w:t>：非职务性工作津贴和特殊性加（值）班津贴控制标准</w:t>
      </w:r>
    </w:p>
    <w:p w:rsidR="00FF4F43" w:rsidRPr="00290523" w:rsidRDefault="00FF4F43" w:rsidP="00252F34">
      <w:pPr>
        <w:spacing w:line="500" w:lineRule="exact"/>
        <w:rPr>
          <w:rFonts w:ascii="宋体"/>
          <w:color w:val="000000"/>
          <w:szCs w:val="28"/>
        </w:rPr>
      </w:pPr>
      <w:r>
        <w:rPr>
          <w:rFonts w:ascii="宋体" w:hAnsi="宋体"/>
          <w:color w:val="000000"/>
          <w:szCs w:val="28"/>
        </w:rPr>
        <w:br w:type="page"/>
      </w:r>
      <w:r w:rsidRPr="00252F34">
        <w:rPr>
          <w:rFonts w:ascii="仿宋_GB2312" w:eastAsia="仿宋_GB2312" w:hAnsi="宋体" w:hint="eastAsia"/>
          <w:color w:val="000000"/>
          <w:sz w:val="32"/>
          <w:szCs w:val="32"/>
        </w:rPr>
        <w:lastRenderedPageBreak/>
        <w:t>附表</w:t>
      </w:r>
      <w:r w:rsidRPr="00252F34">
        <w:rPr>
          <w:rFonts w:ascii="仿宋_GB2312" w:eastAsia="仿宋_GB2312" w:hAnsi="宋体"/>
          <w:color w:val="000000"/>
          <w:sz w:val="32"/>
          <w:szCs w:val="32"/>
        </w:rPr>
        <w:t>1</w:t>
      </w:r>
      <w:r w:rsidRPr="00252F34">
        <w:rPr>
          <w:rFonts w:ascii="仿宋_GB2312" w:eastAsia="仿宋_GB2312" w:hAnsi="宋体" w:hint="eastAsia"/>
          <w:color w:val="000000"/>
          <w:sz w:val="32"/>
          <w:szCs w:val="32"/>
        </w:rPr>
        <w:t>：</w:t>
      </w:r>
    </w:p>
    <w:p w:rsidR="00FF4F43" w:rsidRPr="00252F34" w:rsidRDefault="00FF4F43" w:rsidP="00252F34">
      <w:pPr>
        <w:spacing w:line="360" w:lineRule="exact"/>
        <w:jc w:val="center"/>
        <w:rPr>
          <w:rFonts w:ascii="宋体"/>
          <w:b/>
          <w:bCs/>
          <w:color w:val="000000"/>
          <w:sz w:val="32"/>
          <w:szCs w:val="32"/>
        </w:rPr>
      </w:pPr>
      <w:r w:rsidRPr="00E6615F">
        <w:rPr>
          <w:rFonts w:ascii="宋体" w:hAnsi="宋体"/>
          <w:b/>
          <w:bCs/>
          <w:color w:val="000000"/>
          <w:szCs w:val="28"/>
        </w:rPr>
        <w:t xml:space="preserve">   </w:t>
      </w:r>
      <w:r w:rsidRPr="00252F34">
        <w:rPr>
          <w:rFonts w:ascii="方正小标宋简体" w:eastAsia="方正小标宋简体" w:hAnsi="宋体" w:hint="eastAsia"/>
          <w:sz w:val="32"/>
          <w:szCs w:val="32"/>
        </w:rPr>
        <w:t>岗位基本业绩津贴和临时性岗位业绩津贴分类及标准表</w:t>
      </w:r>
    </w:p>
    <w:p w:rsidR="00252F34" w:rsidRPr="00252F34" w:rsidRDefault="00252F34" w:rsidP="00252F34">
      <w:pPr>
        <w:spacing w:line="360" w:lineRule="exact"/>
        <w:jc w:val="center"/>
        <w:rPr>
          <w:rFonts w:ascii="宋体"/>
          <w:b/>
          <w:bCs/>
          <w:color w:val="000000"/>
          <w:sz w:val="32"/>
          <w:szCs w:val="32"/>
        </w:rPr>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386"/>
        <w:gridCol w:w="1988"/>
        <w:gridCol w:w="2546"/>
        <w:gridCol w:w="2977"/>
      </w:tblGrid>
      <w:tr w:rsidR="00FF4F43" w:rsidRPr="002E7D96" w:rsidTr="00252F34">
        <w:trPr>
          <w:trHeight w:val="454"/>
        </w:trPr>
        <w:tc>
          <w:tcPr>
            <w:tcW w:w="1386" w:type="dxa"/>
            <w:vAlign w:val="center"/>
          </w:tcPr>
          <w:p w:rsidR="00FF4F43" w:rsidRPr="00252F34" w:rsidRDefault="00FF4F43" w:rsidP="008C4D64">
            <w:pPr>
              <w:spacing w:line="360" w:lineRule="exact"/>
              <w:jc w:val="center"/>
              <w:rPr>
                <w:rFonts w:ascii="仿宋_GB2312" w:eastAsia="仿宋_GB2312" w:hAnsi="宋体"/>
                <w:color w:val="000000"/>
                <w:szCs w:val="28"/>
              </w:rPr>
            </w:pPr>
            <w:r w:rsidRPr="00252F34">
              <w:rPr>
                <w:rFonts w:ascii="仿宋_GB2312" w:eastAsia="仿宋_GB2312" w:hAnsi="宋体" w:hint="eastAsia"/>
                <w:color w:val="000000"/>
                <w:szCs w:val="28"/>
              </w:rPr>
              <w:t>岗位类别</w:t>
            </w:r>
          </w:p>
        </w:tc>
        <w:tc>
          <w:tcPr>
            <w:tcW w:w="1988" w:type="dxa"/>
            <w:vAlign w:val="center"/>
          </w:tcPr>
          <w:p w:rsidR="00FF4F43" w:rsidRPr="00252F34" w:rsidRDefault="00FF4F43" w:rsidP="008C4D64">
            <w:pPr>
              <w:spacing w:line="360" w:lineRule="exact"/>
              <w:jc w:val="center"/>
              <w:rPr>
                <w:rFonts w:ascii="仿宋_GB2312" w:eastAsia="仿宋_GB2312" w:hAnsi="宋体"/>
                <w:color w:val="000000"/>
                <w:szCs w:val="28"/>
              </w:rPr>
            </w:pPr>
            <w:r w:rsidRPr="00252F34">
              <w:rPr>
                <w:rFonts w:ascii="仿宋_GB2312" w:eastAsia="仿宋_GB2312" w:hAnsi="宋体" w:hint="eastAsia"/>
                <w:color w:val="000000"/>
                <w:szCs w:val="28"/>
              </w:rPr>
              <w:t>岗位级别</w:t>
            </w:r>
          </w:p>
        </w:tc>
        <w:tc>
          <w:tcPr>
            <w:tcW w:w="2546" w:type="dxa"/>
            <w:vAlign w:val="center"/>
          </w:tcPr>
          <w:p w:rsidR="00FF4F43" w:rsidRPr="00252F34" w:rsidRDefault="00FF4F43" w:rsidP="008C4D64">
            <w:pPr>
              <w:spacing w:line="360" w:lineRule="exact"/>
              <w:jc w:val="center"/>
              <w:rPr>
                <w:rFonts w:ascii="仿宋_GB2312" w:eastAsia="仿宋_GB2312" w:hAnsi="宋体"/>
                <w:color w:val="000000"/>
                <w:szCs w:val="28"/>
              </w:rPr>
            </w:pPr>
            <w:r w:rsidRPr="00252F34">
              <w:rPr>
                <w:rFonts w:ascii="仿宋_GB2312" w:eastAsia="仿宋_GB2312" w:hAnsi="宋体" w:hint="eastAsia"/>
                <w:color w:val="000000"/>
                <w:szCs w:val="28"/>
              </w:rPr>
              <w:t>岗位基本业绩津贴</w:t>
            </w:r>
          </w:p>
          <w:p w:rsidR="00FF4F43" w:rsidRPr="00252F34" w:rsidRDefault="00FF4F43" w:rsidP="008C4D64">
            <w:pPr>
              <w:spacing w:line="360" w:lineRule="exact"/>
              <w:jc w:val="center"/>
              <w:rPr>
                <w:rFonts w:ascii="仿宋_GB2312" w:eastAsia="仿宋_GB2312" w:hAnsi="宋体"/>
                <w:color w:val="000000"/>
                <w:szCs w:val="28"/>
              </w:rPr>
            </w:pPr>
            <w:r w:rsidRPr="00252F34">
              <w:rPr>
                <w:rFonts w:ascii="仿宋_GB2312" w:eastAsia="仿宋_GB2312" w:hAnsi="宋体" w:hint="eastAsia"/>
                <w:color w:val="000000"/>
                <w:szCs w:val="28"/>
              </w:rPr>
              <w:t>标准（元</w:t>
            </w:r>
            <w:r w:rsidRPr="00252F34">
              <w:rPr>
                <w:rFonts w:ascii="仿宋_GB2312" w:eastAsia="仿宋_GB2312" w:hAnsi="宋体"/>
                <w:color w:val="000000"/>
                <w:szCs w:val="28"/>
              </w:rPr>
              <w:t>/</w:t>
            </w:r>
            <w:r w:rsidRPr="00252F34">
              <w:rPr>
                <w:rFonts w:ascii="仿宋_GB2312" w:eastAsia="仿宋_GB2312" w:hAnsi="宋体" w:hint="eastAsia"/>
                <w:color w:val="000000"/>
                <w:szCs w:val="28"/>
              </w:rPr>
              <w:t>月）</w:t>
            </w:r>
          </w:p>
        </w:tc>
        <w:tc>
          <w:tcPr>
            <w:tcW w:w="2977" w:type="dxa"/>
            <w:vAlign w:val="center"/>
          </w:tcPr>
          <w:p w:rsidR="00FF4F43" w:rsidRPr="00252F34" w:rsidRDefault="00FF4F43" w:rsidP="008C4D64">
            <w:pPr>
              <w:spacing w:line="360" w:lineRule="exact"/>
              <w:jc w:val="center"/>
              <w:rPr>
                <w:rFonts w:ascii="仿宋_GB2312" w:eastAsia="仿宋_GB2312" w:hAnsi="宋体"/>
                <w:color w:val="000000"/>
                <w:szCs w:val="28"/>
              </w:rPr>
            </w:pPr>
            <w:r w:rsidRPr="00252F34">
              <w:rPr>
                <w:rFonts w:ascii="仿宋_GB2312" w:eastAsia="仿宋_GB2312" w:hAnsi="宋体" w:hint="eastAsia"/>
                <w:color w:val="000000"/>
                <w:szCs w:val="28"/>
              </w:rPr>
              <w:t>临时性岗位业绩津贴</w:t>
            </w:r>
          </w:p>
          <w:p w:rsidR="00FF4F43" w:rsidRPr="00252F34" w:rsidRDefault="00FF4F43" w:rsidP="008C4D64">
            <w:pPr>
              <w:spacing w:line="360" w:lineRule="exact"/>
              <w:jc w:val="center"/>
              <w:rPr>
                <w:rFonts w:ascii="仿宋_GB2312" w:eastAsia="仿宋_GB2312" w:hAnsi="宋体"/>
                <w:color w:val="000000"/>
                <w:szCs w:val="28"/>
              </w:rPr>
            </w:pPr>
            <w:r w:rsidRPr="00252F34">
              <w:rPr>
                <w:rFonts w:ascii="仿宋_GB2312" w:eastAsia="仿宋_GB2312" w:hAnsi="宋体" w:hint="eastAsia"/>
                <w:color w:val="000000"/>
                <w:szCs w:val="28"/>
              </w:rPr>
              <w:t>标准（元</w:t>
            </w:r>
            <w:r w:rsidRPr="00252F34">
              <w:rPr>
                <w:rFonts w:ascii="仿宋_GB2312" w:eastAsia="仿宋_GB2312" w:hAnsi="宋体"/>
                <w:color w:val="000000"/>
                <w:szCs w:val="28"/>
              </w:rPr>
              <w:t>/</w:t>
            </w:r>
            <w:r w:rsidRPr="00252F34">
              <w:rPr>
                <w:rFonts w:ascii="仿宋_GB2312" w:eastAsia="仿宋_GB2312" w:hAnsi="宋体" w:hint="eastAsia"/>
                <w:color w:val="000000"/>
                <w:szCs w:val="28"/>
              </w:rPr>
              <w:t>月）</w:t>
            </w:r>
          </w:p>
        </w:tc>
      </w:tr>
      <w:tr w:rsidR="00FF4F43" w:rsidRPr="002E7D96" w:rsidTr="00252F34">
        <w:trPr>
          <w:trHeight w:val="454"/>
        </w:trPr>
        <w:tc>
          <w:tcPr>
            <w:tcW w:w="1386" w:type="dxa"/>
            <w:vMerge w:val="restart"/>
            <w:vAlign w:val="center"/>
          </w:tcPr>
          <w:p w:rsidR="00FF4F43" w:rsidRPr="00252F34" w:rsidRDefault="00FF4F43" w:rsidP="008C4D64">
            <w:pPr>
              <w:spacing w:line="360" w:lineRule="exact"/>
              <w:jc w:val="center"/>
              <w:rPr>
                <w:rFonts w:ascii="仿宋_GB2312" w:eastAsia="仿宋_GB2312" w:hAnsi="宋体"/>
                <w:color w:val="000000"/>
                <w:szCs w:val="28"/>
              </w:rPr>
            </w:pPr>
            <w:r w:rsidRPr="00252F34">
              <w:rPr>
                <w:rFonts w:ascii="仿宋_GB2312" w:eastAsia="仿宋_GB2312" w:hAnsi="宋体"/>
                <w:color w:val="000000"/>
                <w:szCs w:val="28"/>
              </w:rPr>
              <w:t>A</w:t>
            </w:r>
            <w:r w:rsidRPr="00252F34">
              <w:rPr>
                <w:rFonts w:ascii="仿宋_GB2312" w:eastAsia="仿宋_GB2312" w:hAnsi="宋体" w:hint="eastAsia"/>
                <w:color w:val="000000"/>
                <w:szCs w:val="28"/>
              </w:rPr>
              <w:t>类</w:t>
            </w:r>
          </w:p>
          <w:p w:rsidR="00FF4F43" w:rsidRPr="00252F34" w:rsidRDefault="00FF4F43" w:rsidP="008C4D64">
            <w:pPr>
              <w:spacing w:line="360" w:lineRule="exact"/>
              <w:jc w:val="center"/>
              <w:rPr>
                <w:rFonts w:ascii="仿宋_GB2312" w:eastAsia="仿宋_GB2312" w:hAnsi="宋体"/>
                <w:color w:val="000000"/>
                <w:szCs w:val="28"/>
              </w:rPr>
            </w:pPr>
          </w:p>
          <w:p w:rsidR="00FF4F43" w:rsidRPr="00252F34" w:rsidRDefault="00FF4F43" w:rsidP="008C4D64">
            <w:pPr>
              <w:spacing w:line="360" w:lineRule="exact"/>
              <w:jc w:val="center"/>
              <w:rPr>
                <w:rFonts w:ascii="仿宋_GB2312" w:eastAsia="仿宋_GB2312" w:hAnsi="宋体"/>
                <w:color w:val="000000"/>
                <w:szCs w:val="28"/>
              </w:rPr>
            </w:pPr>
            <w:r w:rsidRPr="00252F34">
              <w:rPr>
                <w:rFonts w:ascii="仿宋_GB2312" w:eastAsia="仿宋_GB2312" w:hAnsi="宋体" w:hint="eastAsia"/>
                <w:color w:val="000000"/>
                <w:szCs w:val="28"/>
              </w:rPr>
              <w:t>教学</w:t>
            </w:r>
          </w:p>
        </w:tc>
        <w:tc>
          <w:tcPr>
            <w:tcW w:w="1988" w:type="dxa"/>
            <w:vAlign w:val="center"/>
          </w:tcPr>
          <w:p w:rsidR="00FF4F43" w:rsidRPr="00252F34" w:rsidRDefault="00FF4F43" w:rsidP="008C4D64">
            <w:pPr>
              <w:spacing w:line="360" w:lineRule="exact"/>
              <w:jc w:val="center"/>
              <w:rPr>
                <w:rFonts w:ascii="仿宋_GB2312" w:eastAsia="仿宋_GB2312" w:hAnsi="宋体"/>
                <w:color w:val="000000"/>
                <w:szCs w:val="28"/>
              </w:rPr>
            </w:pPr>
            <w:r w:rsidRPr="00252F34">
              <w:rPr>
                <w:rFonts w:ascii="仿宋_GB2312" w:eastAsia="仿宋_GB2312" w:hAnsi="宋体" w:hint="eastAsia"/>
                <w:color w:val="000000"/>
                <w:szCs w:val="28"/>
              </w:rPr>
              <w:t>教授</w:t>
            </w:r>
          </w:p>
        </w:tc>
        <w:tc>
          <w:tcPr>
            <w:tcW w:w="2546" w:type="dxa"/>
            <w:vAlign w:val="center"/>
          </w:tcPr>
          <w:p w:rsidR="00FF4F43" w:rsidRPr="00252F34" w:rsidRDefault="00FF4F43" w:rsidP="008C4D64">
            <w:pPr>
              <w:spacing w:line="360" w:lineRule="exact"/>
              <w:jc w:val="center"/>
              <w:rPr>
                <w:rFonts w:ascii="仿宋_GB2312" w:eastAsia="仿宋_GB2312" w:hAnsi="宋体"/>
                <w:color w:val="000000"/>
                <w:szCs w:val="28"/>
              </w:rPr>
            </w:pPr>
            <w:r w:rsidRPr="00252F34">
              <w:rPr>
                <w:rFonts w:ascii="仿宋_GB2312" w:eastAsia="仿宋_GB2312" w:hAnsi="宋体"/>
                <w:color w:val="000000"/>
                <w:szCs w:val="28"/>
              </w:rPr>
              <w:t>3800</w:t>
            </w:r>
          </w:p>
        </w:tc>
        <w:tc>
          <w:tcPr>
            <w:tcW w:w="2977" w:type="dxa"/>
            <w:vAlign w:val="center"/>
          </w:tcPr>
          <w:p w:rsidR="00FF4F43" w:rsidRPr="00252F34" w:rsidRDefault="00FF4F43" w:rsidP="008C4D64">
            <w:pPr>
              <w:spacing w:line="360" w:lineRule="exact"/>
              <w:jc w:val="center"/>
              <w:rPr>
                <w:rFonts w:ascii="仿宋_GB2312" w:eastAsia="仿宋_GB2312" w:hAnsi="宋体"/>
                <w:color w:val="000000"/>
                <w:szCs w:val="28"/>
              </w:rPr>
            </w:pPr>
            <w:r w:rsidRPr="00252F34">
              <w:rPr>
                <w:rFonts w:ascii="仿宋_GB2312" w:eastAsia="仿宋_GB2312" w:hAnsi="宋体"/>
                <w:color w:val="000000"/>
                <w:szCs w:val="28"/>
              </w:rPr>
              <w:t>520</w:t>
            </w:r>
          </w:p>
        </w:tc>
      </w:tr>
      <w:tr w:rsidR="00FF4F43" w:rsidRPr="002E7D96" w:rsidTr="00252F34">
        <w:trPr>
          <w:trHeight w:val="494"/>
        </w:trPr>
        <w:tc>
          <w:tcPr>
            <w:tcW w:w="1386" w:type="dxa"/>
            <w:vMerge/>
            <w:vAlign w:val="center"/>
          </w:tcPr>
          <w:p w:rsidR="00FF4F43" w:rsidRPr="00252F34" w:rsidRDefault="00FF4F43" w:rsidP="008C4D64">
            <w:pPr>
              <w:spacing w:line="360" w:lineRule="exact"/>
              <w:jc w:val="center"/>
              <w:rPr>
                <w:rFonts w:ascii="仿宋_GB2312" w:eastAsia="仿宋_GB2312" w:hAnsi="宋体"/>
                <w:color w:val="000000"/>
                <w:szCs w:val="28"/>
              </w:rPr>
            </w:pPr>
          </w:p>
        </w:tc>
        <w:tc>
          <w:tcPr>
            <w:tcW w:w="1988" w:type="dxa"/>
            <w:vAlign w:val="center"/>
          </w:tcPr>
          <w:p w:rsidR="00FF4F43" w:rsidRPr="00252F34" w:rsidRDefault="00FF4F43" w:rsidP="008C4D64">
            <w:pPr>
              <w:spacing w:line="360" w:lineRule="exact"/>
              <w:jc w:val="center"/>
              <w:rPr>
                <w:rFonts w:ascii="仿宋_GB2312" w:eastAsia="仿宋_GB2312" w:hAnsi="宋体"/>
                <w:color w:val="000000"/>
                <w:szCs w:val="28"/>
              </w:rPr>
            </w:pPr>
            <w:r w:rsidRPr="00252F34">
              <w:rPr>
                <w:rFonts w:ascii="仿宋_GB2312" w:eastAsia="仿宋_GB2312" w:hAnsi="宋体" w:hint="eastAsia"/>
                <w:color w:val="000000"/>
                <w:szCs w:val="28"/>
              </w:rPr>
              <w:t>副教授</w:t>
            </w:r>
          </w:p>
        </w:tc>
        <w:tc>
          <w:tcPr>
            <w:tcW w:w="2546" w:type="dxa"/>
            <w:vAlign w:val="center"/>
          </w:tcPr>
          <w:p w:rsidR="00FF4F43" w:rsidRPr="00252F34" w:rsidRDefault="00FF4F43" w:rsidP="008C4D64">
            <w:pPr>
              <w:spacing w:line="360" w:lineRule="exact"/>
              <w:jc w:val="center"/>
              <w:rPr>
                <w:rFonts w:ascii="仿宋_GB2312" w:eastAsia="仿宋_GB2312" w:hAnsi="宋体"/>
                <w:color w:val="000000"/>
                <w:szCs w:val="28"/>
              </w:rPr>
            </w:pPr>
            <w:r w:rsidRPr="00252F34">
              <w:rPr>
                <w:rFonts w:ascii="仿宋_GB2312" w:eastAsia="仿宋_GB2312" w:hAnsi="宋体"/>
                <w:color w:val="000000"/>
                <w:szCs w:val="28"/>
              </w:rPr>
              <w:t>2800</w:t>
            </w:r>
          </w:p>
        </w:tc>
        <w:tc>
          <w:tcPr>
            <w:tcW w:w="2977" w:type="dxa"/>
            <w:vAlign w:val="center"/>
          </w:tcPr>
          <w:p w:rsidR="00FF4F43" w:rsidRPr="00252F34" w:rsidRDefault="00FF4F43" w:rsidP="008C4D64">
            <w:pPr>
              <w:spacing w:line="360" w:lineRule="exact"/>
              <w:jc w:val="center"/>
              <w:rPr>
                <w:rFonts w:ascii="仿宋_GB2312" w:eastAsia="仿宋_GB2312" w:hAnsi="宋体"/>
                <w:color w:val="000000"/>
                <w:szCs w:val="28"/>
              </w:rPr>
            </w:pPr>
            <w:r w:rsidRPr="00252F34">
              <w:rPr>
                <w:rFonts w:ascii="仿宋_GB2312" w:eastAsia="仿宋_GB2312" w:hAnsi="宋体"/>
                <w:color w:val="000000"/>
                <w:szCs w:val="28"/>
              </w:rPr>
              <w:t>440</w:t>
            </w:r>
          </w:p>
        </w:tc>
      </w:tr>
      <w:tr w:rsidR="00FF4F43" w:rsidRPr="002E7D96" w:rsidTr="00252F34">
        <w:trPr>
          <w:trHeight w:val="494"/>
        </w:trPr>
        <w:tc>
          <w:tcPr>
            <w:tcW w:w="1386" w:type="dxa"/>
            <w:vMerge/>
            <w:vAlign w:val="center"/>
          </w:tcPr>
          <w:p w:rsidR="00FF4F43" w:rsidRPr="00252F34" w:rsidRDefault="00FF4F43" w:rsidP="008C4D64">
            <w:pPr>
              <w:spacing w:line="360" w:lineRule="exact"/>
              <w:jc w:val="center"/>
              <w:rPr>
                <w:rFonts w:ascii="仿宋_GB2312" w:eastAsia="仿宋_GB2312" w:hAnsi="宋体"/>
                <w:color w:val="000000"/>
                <w:szCs w:val="28"/>
              </w:rPr>
            </w:pPr>
          </w:p>
        </w:tc>
        <w:tc>
          <w:tcPr>
            <w:tcW w:w="1988" w:type="dxa"/>
            <w:vAlign w:val="center"/>
          </w:tcPr>
          <w:p w:rsidR="00FF4F43" w:rsidRPr="00252F34" w:rsidRDefault="00FF4F43" w:rsidP="008C4D64">
            <w:pPr>
              <w:spacing w:line="360" w:lineRule="exact"/>
              <w:jc w:val="center"/>
              <w:rPr>
                <w:rFonts w:ascii="仿宋_GB2312" w:eastAsia="仿宋_GB2312" w:hAnsi="宋体"/>
                <w:color w:val="000000"/>
                <w:szCs w:val="28"/>
              </w:rPr>
            </w:pPr>
            <w:r w:rsidRPr="00252F34">
              <w:rPr>
                <w:rFonts w:ascii="仿宋_GB2312" w:eastAsia="仿宋_GB2312" w:hAnsi="宋体" w:hint="eastAsia"/>
                <w:color w:val="000000"/>
                <w:szCs w:val="28"/>
              </w:rPr>
              <w:t>讲师</w:t>
            </w:r>
          </w:p>
        </w:tc>
        <w:tc>
          <w:tcPr>
            <w:tcW w:w="2546" w:type="dxa"/>
            <w:vAlign w:val="center"/>
          </w:tcPr>
          <w:p w:rsidR="00FF4F43" w:rsidRPr="00252F34" w:rsidRDefault="00FF4F43" w:rsidP="008C4D64">
            <w:pPr>
              <w:spacing w:line="360" w:lineRule="exact"/>
              <w:jc w:val="center"/>
              <w:rPr>
                <w:rFonts w:ascii="仿宋_GB2312" w:eastAsia="仿宋_GB2312" w:hAnsi="宋体"/>
                <w:color w:val="000000"/>
                <w:szCs w:val="28"/>
              </w:rPr>
            </w:pPr>
            <w:r w:rsidRPr="00252F34">
              <w:rPr>
                <w:rFonts w:ascii="仿宋_GB2312" w:eastAsia="仿宋_GB2312" w:hAnsi="宋体"/>
                <w:color w:val="000000"/>
                <w:szCs w:val="28"/>
              </w:rPr>
              <w:t>2100</w:t>
            </w:r>
          </w:p>
        </w:tc>
        <w:tc>
          <w:tcPr>
            <w:tcW w:w="2977" w:type="dxa"/>
            <w:vAlign w:val="center"/>
          </w:tcPr>
          <w:p w:rsidR="00FF4F43" w:rsidRPr="00252F34" w:rsidRDefault="00FF4F43" w:rsidP="008C4D64">
            <w:pPr>
              <w:spacing w:line="360" w:lineRule="exact"/>
              <w:jc w:val="center"/>
              <w:rPr>
                <w:rFonts w:ascii="仿宋_GB2312" w:eastAsia="仿宋_GB2312" w:hAnsi="宋体"/>
                <w:color w:val="000000"/>
                <w:szCs w:val="28"/>
              </w:rPr>
            </w:pPr>
            <w:r w:rsidRPr="00252F34">
              <w:rPr>
                <w:rFonts w:ascii="仿宋_GB2312" w:eastAsia="仿宋_GB2312" w:hAnsi="宋体"/>
                <w:color w:val="000000"/>
                <w:szCs w:val="28"/>
              </w:rPr>
              <w:t>380</w:t>
            </w:r>
          </w:p>
        </w:tc>
      </w:tr>
      <w:tr w:rsidR="00FF4F43" w:rsidRPr="002E7D96" w:rsidTr="00252F34">
        <w:trPr>
          <w:trHeight w:val="474"/>
        </w:trPr>
        <w:tc>
          <w:tcPr>
            <w:tcW w:w="1386" w:type="dxa"/>
            <w:vMerge/>
            <w:vAlign w:val="center"/>
          </w:tcPr>
          <w:p w:rsidR="00FF4F43" w:rsidRPr="00252F34" w:rsidRDefault="00FF4F43" w:rsidP="008C4D64">
            <w:pPr>
              <w:spacing w:line="360" w:lineRule="exact"/>
              <w:jc w:val="center"/>
              <w:rPr>
                <w:rFonts w:ascii="仿宋_GB2312" w:eastAsia="仿宋_GB2312" w:hAnsi="宋体"/>
                <w:color w:val="000000"/>
                <w:szCs w:val="28"/>
              </w:rPr>
            </w:pPr>
          </w:p>
        </w:tc>
        <w:tc>
          <w:tcPr>
            <w:tcW w:w="1988" w:type="dxa"/>
            <w:vAlign w:val="center"/>
          </w:tcPr>
          <w:p w:rsidR="00FF4F43" w:rsidRPr="00252F34" w:rsidRDefault="00FF4F43" w:rsidP="008C4D64">
            <w:pPr>
              <w:spacing w:line="360" w:lineRule="exact"/>
              <w:jc w:val="center"/>
              <w:rPr>
                <w:rFonts w:ascii="仿宋_GB2312" w:eastAsia="仿宋_GB2312" w:hAnsi="宋体"/>
                <w:color w:val="000000"/>
                <w:szCs w:val="28"/>
              </w:rPr>
            </w:pPr>
            <w:r w:rsidRPr="00252F34">
              <w:rPr>
                <w:rFonts w:ascii="仿宋_GB2312" w:eastAsia="仿宋_GB2312" w:hAnsi="宋体" w:hint="eastAsia"/>
                <w:color w:val="000000"/>
                <w:szCs w:val="28"/>
              </w:rPr>
              <w:t>助教及以下</w:t>
            </w:r>
          </w:p>
        </w:tc>
        <w:tc>
          <w:tcPr>
            <w:tcW w:w="2546" w:type="dxa"/>
            <w:vAlign w:val="center"/>
          </w:tcPr>
          <w:p w:rsidR="00FF4F43" w:rsidRPr="00252F34" w:rsidRDefault="00FF4F43" w:rsidP="008C4D64">
            <w:pPr>
              <w:spacing w:line="360" w:lineRule="exact"/>
              <w:jc w:val="center"/>
              <w:rPr>
                <w:rFonts w:ascii="仿宋_GB2312" w:eastAsia="仿宋_GB2312" w:hAnsi="宋体"/>
                <w:color w:val="000000"/>
                <w:szCs w:val="28"/>
              </w:rPr>
            </w:pPr>
            <w:r w:rsidRPr="00252F34">
              <w:rPr>
                <w:rFonts w:ascii="仿宋_GB2312" w:eastAsia="仿宋_GB2312" w:hAnsi="宋体"/>
                <w:color w:val="000000"/>
                <w:szCs w:val="28"/>
              </w:rPr>
              <w:t>1600</w:t>
            </w:r>
          </w:p>
        </w:tc>
        <w:tc>
          <w:tcPr>
            <w:tcW w:w="2977" w:type="dxa"/>
            <w:vAlign w:val="center"/>
          </w:tcPr>
          <w:p w:rsidR="00FF4F43" w:rsidRPr="00252F34" w:rsidRDefault="00FF4F43" w:rsidP="008C4D64">
            <w:pPr>
              <w:spacing w:line="360" w:lineRule="exact"/>
              <w:jc w:val="center"/>
              <w:rPr>
                <w:rFonts w:ascii="仿宋_GB2312" w:eastAsia="仿宋_GB2312" w:hAnsi="宋体"/>
                <w:color w:val="000000"/>
                <w:szCs w:val="28"/>
              </w:rPr>
            </w:pPr>
            <w:r w:rsidRPr="00252F34">
              <w:rPr>
                <w:rFonts w:ascii="仿宋_GB2312" w:eastAsia="仿宋_GB2312" w:hAnsi="宋体"/>
                <w:color w:val="000000"/>
                <w:szCs w:val="28"/>
              </w:rPr>
              <w:t>340</w:t>
            </w:r>
          </w:p>
        </w:tc>
      </w:tr>
      <w:tr w:rsidR="00FF4F43" w:rsidRPr="002E7D96" w:rsidTr="00252F34">
        <w:trPr>
          <w:trHeight w:val="474"/>
        </w:trPr>
        <w:tc>
          <w:tcPr>
            <w:tcW w:w="1386" w:type="dxa"/>
            <w:vMerge w:val="restart"/>
            <w:vAlign w:val="center"/>
          </w:tcPr>
          <w:p w:rsidR="00FF4F43" w:rsidRPr="00252F34" w:rsidRDefault="00FF4F43" w:rsidP="008C4D64">
            <w:pPr>
              <w:spacing w:line="360" w:lineRule="exact"/>
              <w:jc w:val="center"/>
              <w:rPr>
                <w:rFonts w:ascii="仿宋_GB2312" w:eastAsia="仿宋_GB2312" w:hAnsi="宋体"/>
                <w:color w:val="000000"/>
                <w:szCs w:val="28"/>
              </w:rPr>
            </w:pPr>
            <w:r w:rsidRPr="00252F34">
              <w:rPr>
                <w:rFonts w:ascii="仿宋_GB2312" w:eastAsia="仿宋_GB2312" w:hAnsi="宋体"/>
                <w:color w:val="000000"/>
                <w:szCs w:val="28"/>
              </w:rPr>
              <w:t>B</w:t>
            </w:r>
            <w:r w:rsidRPr="00252F34">
              <w:rPr>
                <w:rFonts w:ascii="仿宋_GB2312" w:eastAsia="仿宋_GB2312" w:hAnsi="宋体" w:hint="eastAsia"/>
                <w:color w:val="000000"/>
                <w:szCs w:val="28"/>
              </w:rPr>
              <w:t>类</w:t>
            </w:r>
          </w:p>
          <w:p w:rsidR="00FF4F43" w:rsidRPr="00252F34" w:rsidRDefault="00FF4F43" w:rsidP="008C4D64">
            <w:pPr>
              <w:spacing w:line="360" w:lineRule="exact"/>
              <w:jc w:val="center"/>
              <w:rPr>
                <w:rFonts w:ascii="仿宋_GB2312" w:eastAsia="仿宋_GB2312" w:hAnsi="宋体"/>
                <w:color w:val="000000"/>
                <w:szCs w:val="28"/>
              </w:rPr>
            </w:pPr>
          </w:p>
          <w:p w:rsidR="00FF4F43" w:rsidRPr="00252F34" w:rsidRDefault="00FF4F43" w:rsidP="008C4D64">
            <w:pPr>
              <w:spacing w:line="360" w:lineRule="exact"/>
              <w:jc w:val="center"/>
              <w:rPr>
                <w:rFonts w:ascii="仿宋_GB2312" w:eastAsia="仿宋_GB2312" w:hAnsi="宋体"/>
                <w:color w:val="000000"/>
                <w:szCs w:val="28"/>
              </w:rPr>
            </w:pPr>
            <w:r w:rsidRPr="00252F34">
              <w:rPr>
                <w:rFonts w:ascii="仿宋_GB2312" w:eastAsia="仿宋_GB2312" w:hAnsi="宋体" w:hint="eastAsia"/>
                <w:color w:val="000000"/>
                <w:szCs w:val="28"/>
              </w:rPr>
              <w:t>管理</w:t>
            </w:r>
          </w:p>
        </w:tc>
        <w:tc>
          <w:tcPr>
            <w:tcW w:w="1988" w:type="dxa"/>
            <w:vAlign w:val="center"/>
          </w:tcPr>
          <w:p w:rsidR="00FF4F43" w:rsidRPr="00252F34" w:rsidRDefault="00FF4F43" w:rsidP="008C4D64">
            <w:pPr>
              <w:spacing w:line="360" w:lineRule="exact"/>
              <w:jc w:val="center"/>
              <w:rPr>
                <w:rFonts w:ascii="仿宋_GB2312" w:eastAsia="仿宋_GB2312" w:hAnsi="宋体"/>
                <w:color w:val="000000"/>
                <w:szCs w:val="28"/>
              </w:rPr>
            </w:pPr>
            <w:r w:rsidRPr="00252F34">
              <w:rPr>
                <w:rFonts w:ascii="仿宋_GB2312" w:eastAsia="仿宋_GB2312" w:hAnsi="宋体" w:hint="eastAsia"/>
                <w:color w:val="000000"/>
                <w:szCs w:val="28"/>
              </w:rPr>
              <w:t>校级正职</w:t>
            </w:r>
          </w:p>
        </w:tc>
        <w:tc>
          <w:tcPr>
            <w:tcW w:w="2546" w:type="dxa"/>
            <w:vAlign w:val="center"/>
          </w:tcPr>
          <w:p w:rsidR="00FF4F43" w:rsidRPr="00252F34" w:rsidRDefault="00FF4F43" w:rsidP="008C4D64">
            <w:pPr>
              <w:spacing w:line="360" w:lineRule="exact"/>
              <w:jc w:val="center"/>
              <w:rPr>
                <w:rFonts w:ascii="仿宋_GB2312" w:eastAsia="仿宋_GB2312" w:hAnsi="宋体"/>
                <w:color w:val="000000"/>
                <w:szCs w:val="28"/>
              </w:rPr>
            </w:pPr>
            <w:r w:rsidRPr="00252F34">
              <w:rPr>
                <w:rFonts w:ascii="仿宋_GB2312" w:eastAsia="仿宋_GB2312" w:hAnsi="宋体"/>
                <w:color w:val="000000"/>
                <w:szCs w:val="28"/>
              </w:rPr>
              <w:t>5400</w:t>
            </w:r>
          </w:p>
        </w:tc>
        <w:tc>
          <w:tcPr>
            <w:tcW w:w="2977" w:type="dxa"/>
            <w:vAlign w:val="center"/>
          </w:tcPr>
          <w:p w:rsidR="00FF4F43" w:rsidRPr="00252F34" w:rsidRDefault="00FF4F43" w:rsidP="008C4D64">
            <w:pPr>
              <w:spacing w:line="360" w:lineRule="exact"/>
              <w:jc w:val="center"/>
              <w:rPr>
                <w:rFonts w:ascii="仿宋_GB2312" w:eastAsia="仿宋_GB2312" w:hAnsi="宋体"/>
                <w:color w:val="000000"/>
                <w:szCs w:val="28"/>
              </w:rPr>
            </w:pPr>
            <w:r w:rsidRPr="00252F34">
              <w:rPr>
                <w:rFonts w:ascii="仿宋_GB2312" w:eastAsia="仿宋_GB2312" w:hAnsi="宋体"/>
                <w:color w:val="000000"/>
                <w:szCs w:val="28"/>
              </w:rPr>
              <w:t>660</w:t>
            </w:r>
          </w:p>
        </w:tc>
      </w:tr>
      <w:tr w:rsidR="00FF4F43" w:rsidRPr="002E7D96" w:rsidTr="00252F34">
        <w:trPr>
          <w:trHeight w:val="494"/>
        </w:trPr>
        <w:tc>
          <w:tcPr>
            <w:tcW w:w="1386" w:type="dxa"/>
            <w:vMerge/>
            <w:vAlign w:val="center"/>
          </w:tcPr>
          <w:p w:rsidR="00FF4F43" w:rsidRPr="00252F34" w:rsidRDefault="00FF4F43" w:rsidP="008C4D64">
            <w:pPr>
              <w:spacing w:line="360" w:lineRule="exact"/>
              <w:jc w:val="center"/>
              <w:rPr>
                <w:rFonts w:ascii="仿宋_GB2312" w:eastAsia="仿宋_GB2312" w:hAnsi="宋体"/>
                <w:color w:val="000000"/>
                <w:szCs w:val="28"/>
              </w:rPr>
            </w:pPr>
          </w:p>
        </w:tc>
        <w:tc>
          <w:tcPr>
            <w:tcW w:w="1988" w:type="dxa"/>
            <w:vAlign w:val="center"/>
          </w:tcPr>
          <w:p w:rsidR="00FF4F43" w:rsidRPr="00252F34" w:rsidRDefault="00FF4F43" w:rsidP="008C4D64">
            <w:pPr>
              <w:spacing w:line="360" w:lineRule="exact"/>
              <w:jc w:val="center"/>
              <w:rPr>
                <w:rFonts w:ascii="仿宋_GB2312" w:eastAsia="仿宋_GB2312" w:hAnsi="宋体"/>
                <w:color w:val="000000"/>
                <w:szCs w:val="28"/>
              </w:rPr>
            </w:pPr>
            <w:r w:rsidRPr="00252F34">
              <w:rPr>
                <w:rFonts w:ascii="仿宋_GB2312" w:eastAsia="仿宋_GB2312" w:hAnsi="宋体" w:hint="eastAsia"/>
                <w:color w:val="000000"/>
                <w:szCs w:val="28"/>
              </w:rPr>
              <w:t>校级副职</w:t>
            </w:r>
          </w:p>
        </w:tc>
        <w:tc>
          <w:tcPr>
            <w:tcW w:w="2546" w:type="dxa"/>
            <w:vAlign w:val="center"/>
          </w:tcPr>
          <w:p w:rsidR="00FF4F43" w:rsidRPr="00252F34" w:rsidRDefault="00FF4F43" w:rsidP="008C4D64">
            <w:pPr>
              <w:spacing w:line="360" w:lineRule="exact"/>
              <w:jc w:val="center"/>
              <w:rPr>
                <w:rFonts w:ascii="仿宋_GB2312" w:eastAsia="仿宋_GB2312" w:hAnsi="宋体"/>
                <w:color w:val="000000"/>
                <w:szCs w:val="28"/>
              </w:rPr>
            </w:pPr>
            <w:r w:rsidRPr="00252F34">
              <w:rPr>
                <w:rFonts w:ascii="仿宋_GB2312" w:eastAsia="仿宋_GB2312" w:hAnsi="宋体"/>
                <w:color w:val="000000"/>
                <w:szCs w:val="28"/>
              </w:rPr>
              <w:t>4500</w:t>
            </w:r>
          </w:p>
        </w:tc>
        <w:tc>
          <w:tcPr>
            <w:tcW w:w="2977" w:type="dxa"/>
            <w:vAlign w:val="center"/>
          </w:tcPr>
          <w:p w:rsidR="00FF4F43" w:rsidRPr="00252F34" w:rsidRDefault="00FF4F43" w:rsidP="008C4D64">
            <w:pPr>
              <w:spacing w:line="360" w:lineRule="exact"/>
              <w:jc w:val="center"/>
              <w:rPr>
                <w:rFonts w:ascii="仿宋_GB2312" w:eastAsia="仿宋_GB2312" w:hAnsi="宋体"/>
                <w:color w:val="000000"/>
                <w:szCs w:val="28"/>
              </w:rPr>
            </w:pPr>
            <w:r w:rsidRPr="00252F34">
              <w:rPr>
                <w:rFonts w:ascii="仿宋_GB2312" w:eastAsia="仿宋_GB2312" w:hAnsi="宋体"/>
                <w:color w:val="000000"/>
                <w:szCs w:val="28"/>
              </w:rPr>
              <w:t>580</w:t>
            </w:r>
          </w:p>
        </w:tc>
      </w:tr>
      <w:tr w:rsidR="00FF4F43" w:rsidRPr="002E7D96" w:rsidTr="00252F34">
        <w:trPr>
          <w:trHeight w:val="474"/>
        </w:trPr>
        <w:tc>
          <w:tcPr>
            <w:tcW w:w="1386" w:type="dxa"/>
            <w:vMerge/>
            <w:vAlign w:val="center"/>
          </w:tcPr>
          <w:p w:rsidR="00FF4F43" w:rsidRPr="00252F34" w:rsidRDefault="00FF4F43" w:rsidP="008C4D64">
            <w:pPr>
              <w:spacing w:line="360" w:lineRule="exact"/>
              <w:jc w:val="center"/>
              <w:rPr>
                <w:rFonts w:ascii="仿宋_GB2312" w:eastAsia="仿宋_GB2312" w:hAnsi="宋体"/>
                <w:color w:val="000000"/>
                <w:szCs w:val="28"/>
              </w:rPr>
            </w:pPr>
          </w:p>
        </w:tc>
        <w:tc>
          <w:tcPr>
            <w:tcW w:w="1988" w:type="dxa"/>
            <w:vAlign w:val="center"/>
          </w:tcPr>
          <w:p w:rsidR="00FF4F43" w:rsidRPr="00252F34" w:rsidRDefault="00FF4F43" w:rsidP="008C4D64">
            <w:pPr>
              <w:spacing w:line="360" w:lineRule="exact"/>
              <w:jc w:val="center"/>
              <w:rPr>
                <w:rFonts w:ascii="仿宋_GB2312" w:eastAsia="仿宋_GB2312" w:hAnsi="宋体"/>
                <w:color w:val="000000"/>
                <w:szCs w:val="28"/>
              </w:rPr>
            </w:pPr>
            <w:r w:rsidRPr="00252F34">
              <w:rPr>
                <w:rFonts w:ascii="仿宋_GB2312" w:eastAsia="仿宋_GB2312" w:hAnsi="宋体" w:hint="eastAsia"/>
                <w:color w:val="000000"/>
                <w:szCs w:val="28"/>
              </w:rPr>
              <w:t>校长助理</w:t>
            </w:r>
          </w:p>
        </w:tc>
        <w:tc>
          <w:tcPr>
            <w:tcW w:w="2546" w:type="dxa"/>
            <w:vAlign w:val="center"/>
          </w:tcPr>
          <w:p w:rsidR="00FF4F43" w:rsidRPr="00252F34" w:rsidRDefault="00FF4F43" w:rsidP="008C4D64">
            <w:pPr>
              <w:spacing w:line="360" w:lineRule="exact"/>
              <w:jc w:val="center"/>
              <w:rPr>
                <w:rFonts w:ascii="仿宋_GB2312" w:eastAsia="仿宋_GB2312" w:hAnsi="宋体"/>
                <w:color w:val="000000"/>
                <w:szCs w:val="28"/>
              </w:rPr>
            </w:pPr>
            <w:r w:rsidRPr="00252F34">
              <w:rPr>
                <w:rFonts w:ascii="仿宋_GB2312" w:eastAsia="仿宋_GB2312" w:hAnsi="宋体"/>
                <w:color w:val="000000"/>
                <w:szCs w:val="28"/>
              </w:rPr>
              <w:t>4000</w:t>
            </w:r>
          </w:p>
        </w:tc>
        <w:tc>
          <w:tcPr>
            <w:tcW w:w="2977" w:type="dxa"/>
            <w:vAlign w:val="center"/>
          </w:tcPr>
          <w:p w:rsidR="00FF4F43" w:rsidRPr="00252F34" w:rsidRDefault="00FF4F43" w:rsidP="008C4D64">
            <w:pPr>
              <w:spacing w:line="360" w:lineRule="exact"/>
              <w:jc w:val="center"/>
              <w:rPr>
                <w:rFonts w:ascii="仿宋_GB2312" w:eastAsia="仿宋_GB2312" w:hAnsi="宋体"/>
                <w:color w:val="000000"/>
                <w:szCs w:val="28"/>
              </w:rPr>
            </w:pPr>
            <w:r w:rsidRPr="00252F34">
              <w:rPr>
                <w:rFonts w:ascii="仿宋_GB2312" w:eastAsia="仿宋_GB2312" w:hAnsi="宋体"/>
                <w:color w:val="000000"/>
                <w:szCs w:val="28"/>
              </w:rPr>
              <w:t>540</w:t>
            </w:r>
          </w:p>
        </w:tc>
      </w:tr>
      <w:tr w:rsidR="00FF4F43" w:rsidRPr="002E7D96" w:rsidTr="00252F34">
        <w:trPr>
          <w:trHeight w:val="494"/>
        </w:trPr>
        <w:tc>
          <w:tcPr>
            <w:tcW w:w="1386" w:type="dxa"/>
            <w:vMerge/>
            <w:vAlign w:val="center"/>
          </w:tcPr>
          <w:p w:rsidR="00FF4F43" w:rsidRPr="00252F34" w:rsidRDefault="00FF4F43" w:rsidP="008C4D64">
            <w:pPr>
              <w:spacing w:line="360" w:lineRule="exact"/>
              <w:jc w:val="center"/>
              <w:rPr>
                <w:rFonts w:ascii="仿宋_GB2312" w:eastAsia="仿宋_GB2312" w:hAnsi="宋体"/>
                <w:color w:val="000000"/>
                <w:szCs w:val="28"/>
              </w:rPr>
            </w:pPr>
          </w:p>
        </w:tc>
        <w:tc>
          <w:tcPr>
            <w:tcW w:w="1988" w:type="dxa"/>
            <w:vAlign w:val="center"/>
          </w:tcPr>
          <w:p w:rsidR="00FF4F43" w:rsidRPr="00252F34" w:rsidRDefault="00FF4F43" w:rsidP="008C4D64">
            <w:pPr>
              <w:spacing w:line="360" w:lineRule="exact"/>
              <w:jc w:val="center"/>
              <w:rPr>
                <w:rFonts w:ascii="仿宋_GB2312" w:eastAsia="仿宋_GB2312" w:hAnsi="宋体"/>
                <w:color w:val="000000"/>
                <w:szCs w:val="28"/>
              </w:rPr>
            </w:pPr>
            <w:r w:rsidRPr="00252F34">
              <w:rPr>
                <w:rFonts w:ascii="仿宋_GB2312" w:eastAsia="仿宋_GB2312" w:hAnsi="宋体" w:hint="eastAsia"/>
                <w:color w:val="000000"/>
                <w:szCs w:val="28"/>
              </w:rPr>
              <w:t>正处</w:t>
            </w:r>
          </w:p>
        </w:tc>
        <w:tc>
          <w:tcPr>
            <w:tcW w:w="2546" w:type="dxa"/>
            <w:vAlign w:val="center"/>
          </w:tcPr>
          <w:p w:rsidR="00FF4F43" w:rsidRPr="00252F34" w:rsidRDefault="00FF4F43" w:rsidP="008C4D64">
            <w:pPr>
              <w:spacing w:line="360" w:lineRule="exact"/>
              <w:jc w:val="center"/>
              <w:rPr>
                <w:rFonts w:ascii="仿宋_GB2312" w:eastAsia="仿宋_GB2312" w:hAnsi="宋体"/>
                <w:color w:val="000000"/>
                <w:szCs w:val="28"/>
              </w:rPr>
            </w:pPr>
            <w:r w:rsidRPr="00252F34">
              <w:rPr>
                <w:rFonts w:ascii="仿宋_GB2312" w:eastAsia="仿宋_GB2312" w:hAnsi="宋体"/>
                <w:color w:val="000000"/>
                <w:szCs w:val="28"/>
              </w:rPr>
              <w:t>3500</w:t>
            </w:r>
          </w:p>
        </w:tc>
        <w:tc>
          <w:tcPr>
            <w:tcW w:w="2977" w:type="dxa"/>
            <w:vAlign w:val="center"/>
          </w:tcPr>
          <w:p w:rsidR="00FF4F43" w:rsidRPr="00252F34" w:rsidRDefault="00FF4F43" w:rsidP="008C4D64">
            <w:pPr>
              <w:spacing w:line="360" w:lineRule="exact"/>
              <w:jc w:val="center"/>
              <w:rPr>
                <w:rFonts w:ascii="仿宋_GB2312" w:eastAsia="仿宋_GB2312" w:hAnsi="宋体"/>
                <w:color w:val="000000"/>
                <w:szCs w:val="28"/>
              </w:rPr>
            </w:pPr>
            <w:r w:rsidRPr="00252F34">
              <w:rPr>
                <w:rFonts w:ascii="仿宋_GB2312" w:eastAsia="仿宋_GB2312" w:hAnsi="宋体"/>
                <w:color w:val="000000"/>
                <w:szCs w:val="28"/>
              </w:rPr>
              <w:t>500</w:t>
            </w:r>
          </w:p>
        </w:tc>
      </w:tr>
      <w:tr w:rsidR="00FF4F43" w:rsidRPr="002E7D96" w:rsidTr="00252F34">
        <w:trPr>
          <w:trHeight w:val="474"/>
        </w:trPr>
        <w:tc>
          <w:tcPr>
            <w:tcW w:w="1386" w:type="dxa"/>
            <w:vMerge/>
            <w:vAlign w:val="center"/>
          </w:tcPr>
          <w:p w:rsidR="00FF4F43" w:rsidRPr="00252F34" w:rsidRDefault="00FF4F43" w:rsidP="008C4D64">
            <w:pPr>
              <w:spacing w:line="360" w:lineRule="exact"/>
              <w:jc w:val="center"/>
              <w:rPr>
                <w:rFonts w:ascii="仿宋_GB2312" w:eastAsia="仿宋_GB2312" w:hAnsi="宋体"/>
                <w:color w:val="000000"/>
                <w:szCs w:val="28"/>
              </w:rPr>
            </w:pPr>
          </w:p>
        </w:tc>
        <w:tc>
          <w:tcPr>
            <w:tcW w:w="1988" w:type="dxa"/>
            <w:vAlign w:val="center"/>
          </w:tcPr>
          <w:p w:rsidR="00FF4F43" w:rsidRPr="00252F34" w:rsidRDefault="00FF4F43" w:rsidP="008C4D64">
            <w:pPr>
              <w:spacing w:line="360" w:lineRule="exact"/>
              <w:jc w:val="center"/>
              <w:rPr>
                <w:rFonts w:ascii="仿宋_GB2312" w:eastAsia="仿宋_GB2312" w:hAnsi="宋体"/>
                <w:color w:val="000000"/>
                <w:szCs w:val="28"/>
              </w:rPr>
            </w:pPr>
            <w:r w:rsidRPr="00252F34">
              <w:rPr>
                <w:rFonts w:ascii="仿宋_GB2312" w:eastAsia="仿宋_GB2312" w:hAnsi="宋体" w:hint="eastAsia"/>
                <w:color w:val="000000"/>
                <w:szCs w:val="28"/>
              </w:rPr>
              <w:t>副处</w:t>
            </w:r>
          </w:p>
        </w:tc>
        <w:tc>
          <w:tcPr>
            <w:tcW w:w="2546" w:type="dxa"/>
            <w:vAlign w:val="center"/>
          </w:tcPr>
          <w:p w:rsidR="00FF4F43" w:rsidRPr="00252F34" w:rsidRDefault="00FF4F43" w:rsidP="008C4D64">
            <w:pPr>
              <w:spacing w:line="360" w:lineRule="exact"/>
              <w:jc w:val="center"/>
              <w:rPr>
                <w:rFonts w:ascii="仿宋_GB2312" w:eastAsia="仿宋_GB2312" w:hAnsi="宋体"/>
                <w:color w:val="000000"/>
                <w:szCs w:val="28"/>
              </w:rPr>
            </w:pPr>
            <w:r w:rsidRPr="00252F34">
              <w:rPr>
                <w:rFonts w:ascii="仿宋_GB2312" w:eastAsia="仿宋_GB2312" w:hAnsi="宋体"/>
                <w:color w:val="000000"/>
                <w:szCs w:val="28"/>
              </w:rPr>
              <w:t>2600</w:t>
            </w:r>
          </w:p>
        </w:tc>
        <w:tc>
          <w:tcPr>
            <w:tcW w:w="2977" w:type="dxa"/>
            <w:vAlign w:val="center"/>
          </w:tcPr>
          <w:p w:rsidR="00FF4F43" w:rsidRPr="00252F34" w:rsidRDefault="00FF4F43" w:rsidP="008C4D64">
            <w:pPr>
              <w:spacing w:line="360" w:lineRule="exact"/>
              <w:jc w:val="center"/>
              <w:rPr>
                <w:rFonts w:ascii="仿宋_GB2312" w:eastAsia="仿宋_GB2312" w:hAnsi="宋体"/>
                <w:color w:val="000000"/>
                <w:szCs w:val="28"/>
              </w:rPr>
            </w:pPr>
            <w:r w:rsidRPr="00252F34">
              <w:rPr>
                <w:rFonts w:ascii="仿宋_GB2312" w:eastAsia="仿宋_GB2312" w:hAnsi="宋体"/>
                <w:color w:val="000000"/>
                <w:szCs w:val="28"/>
              </w:rPr>
              <w:t>420</w:t>
            </w:r>
          </w:p>
        </w:tc>
      </w:tr>
      <w:tr w:rsidR="00FF4F43" w:rsidRPr="002E7D96" w:rsidTr="00252F34">
        <w:trPr>
          <w:trHeight w:val="494"/>
        </w:trPr>
        <w:tc>
          <w:tcPr>
            <w:tcW w:w="1386" w:type="dxa"/>
            <w:vMerge/>
            <w:vAlign w:val="center"/>
          </w:tcPr>
          <w:p w:rsidR="00FF4F43" w:rsidRPr="00252F34" w:rsidRDefault="00FF4F43" w:rsidP="008C4D64">
            <w:pPr>
              <w:spacing w:line="360" w:lineRule="exact"/>
              <w:jc w:val="center"/>
              <w:rPr>
                <w:rFonts w:ascii="仿宋_GB2312" w:eastAsia="仿宋_GB2312" w:hAnsi="宋体"/>
                <w:color w:val="000000"/>
                <w:szCs w:val="28"/>
              </w:rPr>
            </w:pPr>
          </w:p>
        </w:tc>
        <w:tc>
          <w:tcPr>
            <w:tcW w:w="1988" w:type="dxa"/>
            <w:vAlign w:val="center"/>
          </w:tcPr>
          <w:p w:rsidR="00FF4F43" w:rsidRPr="00252F34" w:rsidRDefault="00FF4F43" w:rsidP="008C4D64">
            <w:pPr>
              <w:spacing w:line="360" w:lineRule="exact"/>
              <w:jc w:val="center"/>
              <w:rPr>
                <w:rFonts w:ascii="仿宋_GB2312" w:eastAsia="仿宋_GB2312" w:hAnsi="宋体"/>
                <w:color w:val="000000"/>
                <w:szCs w:val="28"/>
              </w:rPr>
            </w:pPr>
            <w:r w:rsidRPr="00252F34">
              <w:rPr>
                <w:rFonts w:ascii="仿宋_GB2312" w:eastAsia="仿宋_GB2312" w:hAnsi="宋体" w:hint="eastAsia"/>
                <w:color w:val="000000"/>
                <w:szCs w:val="28"/>
              </w:rPr>
              <w:t>正科</w:t>
            </w:r>
          </w:p>
        </w:tc>
        <w:tc>
          <w:tcPr>
            <w:tcW w:w="2546" w:type="dxa"/>
            <w:vAlign w:val="center"/>
          </w:tcPr>
          <w:p w:rsidR="00FF4F43" w:rsidRPr="00252F34" w:rsidRDefault="00FF4F43" w:rsidP="008C4D64">
            <w:pPr>
              <w:spacing w:line="360" w:lineRule="exact"/>
              <w:jc w:val="center"/>
              <w:rPr>
                <w:rFonts w:ascii="仿宋_GB2312" w:eastAsia="仿宋_GB2312" w:hAnsi="宋体"/>
                <w:color w:val="000000"/>
                <w:szCs w:val="28"/>
              </w:rPr>
            </w:pPr>
            <w:r w:rsidRPr="00252F34">
              <w:rPr>
                <w:rFonts w:ascii="仿宋_GB2312" w:eastAsia="仿宋_GB2312" w:hAnsi="宋体"/>
                <w:color w:val="000000"/>
                <w:szCs w:val="28"/>
              </w:rPr>
              <w:t>2000</w:t>
            </w:r>
          </w:p>
        </w:tc>
        <w:tc>
          <w:tcPr>
            <w:tcW w:w="2977" w:type="dxa"/>
            <w:vAlign w:val="center"/>
          </w:tcPr>
          <w:p w:rsidR="00FF4F43" w:rsidRPr="00252F34" w:rsidRDefault="00FF4F43" w:rsidP="008C4D64">
            <w:pPr>
              <w:spacing w:line="360" w:lineRule="exact"/>
              <w:jc w:val="center"/>
              <w:rPr>
                <w:rFonts w:ascii="仿宋_GB2312" w:eastAsia="仿宋_GB2312" w:hAnsi="宋体"/>
                <w:color w:val="000000"/>
                <w:szCs w:val="28"/>
              </w:rPr>
            </w:pPr>
            <w:r w:rsidRPr="00252F34">
              <w:rPr>
                <w:rFonts w:ascii="仿宋_GB2312" w:eastAsia="仿宋_GB2312" w:hAnsi="宋体"/>
                <w:color w:val="000000"/>
                <w:szCs w:val="28"/>
              </w:rPr>
              <w:t>370</w:t>
            </w:r>
          </w:p>
        </w:tc>
      </w:tr>
      <w:tr w:rsidR="00FF4F43" w:rsidRPr="002E7D96" w:rsidTr="00252F34">
        <w:trPr>
          <w:trHeight w:val="474"/>
        </w:trPr>
        <w:tc>
          <w:tcPr>
            <w:tcW w:w="1386" w:type="dxa"/>
            <w:vMerge/>
            <w:vAlign w:val="center"/>
          </w:tcPr>
          <w:p w:rsidR="00FF4F43" w:rsidRPr="00252F34" w:rsidRDefault="00FF4F43" w:rsidP="008C4D64">
            <w:pPr>
              <w:spacing w:line="360" w:lineRule="exact"/>
              <w:jc w:val="center"/>
              <w:rPr>
                <w:rFonts w:ascii="仿宋_GB2312" w:eastAsia="仿宋_GB2312" w:hAnsi="宋体"/>
                <w:color w:val="000000"/>
                <w:szCs w:val="28"/>
              </w:rPr>
            </w:pPr>
          </w:p>
        </w:tc>
        <w:tc>
          <w:tcPr>
            <w:tcW w:w="1988" w:type="dxa"/>
            <w:vAlign w:val="center"/>
          </w:tcPr>
          <w:p w:rsidR="00FF4F43" w:rsidRPr="00252F34" w:rsidRDefault="00FF4F43" w:rsidP="008C4D64">
            <w:pPr>
              <w:spacing w:line="360" w:lineRule="exact"/>
              <w:jc w:val="center"/>
              <w:rPr>
                <w:rFonts w:ascii="仿宋_GB2312" w:eastAsia="仿宋_GB2312" w:hAnsi="宋体"/>
                <w:color w:val="000000"/>
                <w:szCs w:val="28"/>
              </w:rPr>
            </w:pPr>
            <w:r w:rsidRPr="00252F34">
              <w:rPr>
                <w:rFonts w:ascii="仿宋_GB2312" w:eastAsia="仿宋_GB2312" w:hAnsi="宋体" w:hint="eastAsia"/>
                <w:color w:val="000000"/>
                <w:szCs w:val="28"/>
              </w:rPr>
              <w:t>副科</w:t>
            </w:r>
          </w:p>
        </w:tc>
        <w:tc>
          <w:tcPr>
            <w:tcW w:w="2546" w:type="dxa"/>
            <w:vAlign w:val="center"/>
          </w:tcPr>
          <w:p w:rsidR="00FF4F43" w:rsidRPr="00252F34" w:rsidRDefault="00FF4F43" w:rsidP="008C4D64">
            <w:pPr>
              <w:spacing w:line="360" w:lineRule="exact"/>
              <w:jc w:val="center"/>
              <w:rPr>
                <w:rFonts w:ascii="仿宋_GB2312" w:eastAsia="仿宋_GB2312" w:hAnsi="宋体"/>
                <w:color w:val="000000"/>
                <w:szCs w:val="28"/>
              </w:rPr>
            </w:pPr>
            <w:r w:rsidRPr="00252F34">
              <w:rPr>
                <w:rFonts w:ascii="仿宋_GB2312" w:eastAsia="仿宋_GB2312" w:hAnsi="宋体"/>
                <w:color w:val="000000"/>
                <w:szCs w:val="28"/>
              </w:rPr>
              <w:t>1700</w:t>
            </w:r>
          </w:p>
        </w:tc>
        <w:tc>
          <w:tcPr>
            <w:tcW w:w="2977" w:type="dxa"/>
            <w:vAlign w:val="center"/>
          </w:tcPr>
          <w:p w:rsidR="00FF4F43" w:rsidRPr="00252F34" w:rsidRDefault="00FF4F43" w:rsidP="008C4D64">
            <w:pPr>
              <w:spacing w:line="360" w:lineRule="exact"/>
              <w:jc w:val="center"/>
              <w:rPr>
                <w:rFonts w:ascii="仿宋_GB2312" w:eastAsia="仿宋_GB2312" w:hAnsi="宋体"/>
                <w:color w:val="000000"/>
                <w:szCs w:val="28"/>
              </w:rPr>
            </w:pPr>
            <w:r w:rsidRPr="00252F34">
              <w:rPr>
                <w:rFonts w:ascii="仿宋_GB2312" w:eastAsia="仿宋_GB2312" w:hAnsi="宋体"/>
                <w:color w:val="000000"/>
                <w:szCs w:val="28"/>
              </w:rPr>
              <w:t>340</w:t>
            </w:r>
          </w:p>
        </w:tc>
      </w:tr>
      <w:tr w:rsidR="00FF4F43" w:rsidRPr="002E7D96" w:rsidTr="00252F34">
        <w:trPr>
          <w:trHeight w:val="474"/>
        </w:trPr>
        <w:tc>
          <w:tcPr>
            <w:tcW w:w="1386" w:type="dxa"/>
            <w:vMerge/>
            <w:vAlign w:val="center"/>
          </w:tcPr>
          <w:p w:rsidR="00FF4F43" w:rsidRPr="00252F34" w:rsidRDefault="00FF4F43" w:rsidP="008C4D64">
            <w:pPr>
              <w:spacing w:line="360" w:lineRule="exact"/>
              <w:jc w:val="center"/>
              <w:rPr>
                <w:rFonts w:ascii="仿宋_GB2312" w:eastAsia="仿宋_GB2312" w:hAnsi="宋体"/>
                <w:color w:val="000000"/>
                <w:szCs w:val="28"/>
              </w:rPr>
            </w:pPr>
          </w:p>
        </w:tc>
        <w:tc>
          <w:tcPr>
            <w:tcW w:w="1988" w:type="dxa"/>
            <w:vAlign w:val="center"/>
          </w:tcPr>
          <w:p w:rsidR="00FF4F43" w:rsidRPr="00252F34" w:rsidRDefault="00FF4F43" w:rsidP="008C4D64">
            <w:pPr>
              <w:spacing w:line="360" w:lineRule="exact"/>
              <w:jc w:val="center"/>
              <w:rPr>
                <w:rFonts w:ascii="仿宋_GB2312" w:eastAsia="仿宋_GB2312" w:hAnsi="宋体"/>
                <w:color w:val="000000"/>
                <w:szCs w:val="28"/>
              </w:rPr>
            </w:pPr>
            <w:r w:rsidRPr="00252F34">
              <w:rPr>
                <w:rFonts w:ascii="仿宋_GB2312" w:eastAsia="仿宋_GB2312" w:hAnsi="宋体" w:hint="eastAsia"/>
                <w:color w:val="000000"/>
                <w:szCs w:val="28"/>
              </w:rPr>
              <w:t>科员及以下</w:t>
            </w:r>
          </w:p>
        </w:tc>
        <w:tc>
          <w:tcPr>
            <w:tcW w:w="2546" w:type="dxa"/>
            <w:vAlign w:val="center"/>
          </w:tcPr>
          <w:p w:rsidR="00FF4F43" w:rsidRPr="00252F34" w:rsidRDefault="00FF4F43" w:rsidP="008C4D64">
            <w:pPr>
              <w:spacing w:line="360" w:lineRule="exact"/>
              <w:jc w:val="center"/>
              <w:rPr>
                <w:rFonts w:ascii="仿宋_GB2312" w:eastAsia="仿宋_GB2312" w:hAnsi="宋体"/>
                <w:color w:val="000000"/>
                <w:szCs w:val="28"/>
              </w:rPr>
            </w:pPr>
            <w:r w:rsidRPr="00252F34">
              <w:rPr>
                <w:rFonts w:ascii="仿宋_GB2312" w:eastAsia="仿宋_GB2312" w:hAnsi="宋体"/>
                <w:color w:val="000000"/>
                <w:szCs w:val="28"/>
              </w:rPr>
              <w:t>1500</w:t>
            </w:r>
          </w:p>
        </w:tc>
        <w:tc>
          <w:tcPr>
            <w:tcW w:w="2977" w:type="dxa"/>
            <w:vAlign w:val="center"/>
          </w:tcPr>
          <w:p w:rsidR="00FF4F43" w:rsidRPr="00252F34" w:rsidRDefault="00FF4F43" w:rsidP="008C4D64">
            <w:pPr>
              <w:spacing w:line="360" w:lineRule="exact"/>
              <w:jc w:val="center"/>
              <w:rPr>
                <w:rFonts w:ascii="仿宋_GB2312" w:eastAsia="仿宋_GB2312" w:hAnsi="宋体"/>
                <w:color w:val="000000"/>
                <w:szCs w:val="28"/>
              </w:rPr>
            </w:pPr>
            <w:r w:rsidRPr="00252F34">
              <w:rPr>
                <w:rFonts w:ascii="仿宋_GB2312" w:eastAsia="仿宋_GB2312" w:hAnsi="宋体"/>
                <w:color w:val="000000"/>
                <w:szCs w:val="28"/>
              </w:rPr>
              <w:t>330</w:t>
            </w:r>
          </w:p>
        </w:tc>
      </w:tr>
      <w:tr w:rsidR="00FF4F43" w:rsidRPr="002E7D96" w:rsidTr="00252F34">
        <w:trPr>
          <w:trHeight w:val="474"/>
        </w:trPr>
        <w:tc>
          <w:tcPr>
            <w:tcW w:w="1386" w:type="dxa"/>
            <w:vMerge w:val="restart"/>
            <w:vAlign w:val="center"/>
          </w:tcPr>
          <w:p w:rsidR="00FF4F43" w:rsidRPr="00252F34" w:rsidRDefault="00FF4F43" w:rsidP="008C4D64">
            <w:pPr>
              <w:spacing w:line="360" w:lineRule="exact"/>
              <w:jc w:val="center"/>
              <w:rPr>
                <w:rFonts w:ascii="仿宋_GB2312" w:eastAsia="仿宋_GB2312" w:hAnsi="宋体"/>
                <w:color w:val="000000"/>
                <w:szCs w:val="28"/>
              </w:rPr>
            </w:pPr>
            <w:r w:rsidRPr="00252F34">
              <w:rPr>
                <w:rFonts w:ascii="仿宋_GB2312" w:eastAsia="仿宋_GB2312" w:hAnsi="宋体"/>
                <w:color w:val="000000"/>
                <w:szCs w:val="28"/>
              </w:rPr>
              <w:t>C</w:t>
            </w:r>
            <w:r w:rsidRPr="00252F34">
              <w:rPr>
                <w:rFonts w:ascii="仿宋_GB2312" w:eastAsia="仿宋_GB2312" w:hAnsi="宋体" w:hint="eastAsia"/>
                <w:color w:val="000000"/>
                <w:szCs w:val="28"/>
              </w:rPr>
              <w:t>类</w:t>
            </w:r>
          </w:p>
          <w:p w:rsidR="00FF4F43" w:rsidRPr="00252F34" w:rsidRDefault="00FF4F43" w:rsidP="008C4D64">
            <w:pPr>
              <w:spacing w:line="360" w:lineRule="exact"/>
              <w:jc w:val="center"/>
              <w:rPr>
                <w:rFonts w:ascii="仿宋_GB2312" w:eastAsia="仿宋_GB2312" w:hAnsi="宋体"/>
                <w:color w:val="000000"/>
                <w:szCs w:val="28"/>
              </w:rPr>
            </w:pPr>
          </w:p>
          <w:p w:rsidR="00FF4F43" w:rsidRPr="00252F34" w:rsidRDefault="00FF4F43" w:rsidP="008C4D64">
            <w:pPr>
              <w:spacing w:line="360" w:lineRule="exact"/>
              <w:jc w:val="center"/>
              <w:rPr>
                <w:rFonts w:ascii="仿宋_GB2312" w:eastAsia="仿宋_GB2312" w:hAnsi="宋体"/>
                <w:color w:val="000000"/>
                <w:szCs w:val="28"/>
              </w:rPr>
            </w:pPr>
            <w:r w:rsidRPr="00252F34">
              <w:rPr>
                <w:rFonts w:ascii="仿宋_GB2312" w:eastAsia="仿宋_GB2312" w:hAnsi="宋体" w:hint="eastAsia"/>
                <w:color w:val="000000"/>
                <w:szCs w:val="28"/>
              </w:rPr>
              <w:t>教辅</w:t>
            </w:r>
          </w:p>
        </w:tc>
        <w:tc>
          <w:tcPr>
            <w:tcW w:w="1988" w:type="dxa"/>
            <w:vAlign w:val="center"/>
          </w:tcPr>
          <w:p w:rsidR="00FF4F43" w:rsidRPr="00252F34" w:rsidRDefault="00FF4F43" w:rsidP="008C4D64">
            <w:pPr>
              <w:spacing w:line="360" w:lineRule="exact"/>
              <w:jc w:val="center"/>
              <w:rPr>
                <w:rFonts w:ascii="仿宋_GB2312" w:eastAsia="仿宋_GB2312" w:hAnsi="宋体"/>
                <w:color w:val="000000"/>
                <w:szCs w:val="28"/>
              </w:rPr>
            </w:pPr>
            <w:r w:rsidRPr="00252F34">
              <w:rPr>
                <w:rFonts w:ascii="仿宋_GB2312" w:eastAsia="仿宋_GB2312" w:hAnsi="宋体" w:hint="eastAsia"/>
                <w:color w:val="000000"/>
                <w:szCs w:val="28"/>
              </w:rPr>
              <w:t>正高</w:t>
            </w:r>
          </w:p>
        </w:tc>
        <w:tc>
          <w:tcPr>
            <w:tcW w:w="2546" w:type="dxa"/>
            <w:vAlign w:val="center"/>
          </w:tcPr>
          <w:p w:rsidR="00FF4F43" w:rsidRPr="00252F34" w:rsidRDefault="00FF4F43" w:rsidP="008C4D64">
            <w:pPr>
              <w:spacing w:line="360" w:lineRule="exact"/>
              <w:jc w:val="center"/>
              <w:rPr>
                <w:rFonts w:ascii="仿宋_GB2312" w:eastAsia="仿宋_GB2312" w:hAnsi="宋体"/>
                <w:color w:val="000000"/>
                <w:szCs w:val="28"/>
              </w:rPr>
            </w:pPr>
            <w:r w:rsidRPr="00252F34">
              <w:rPr>
                <w:rFonts w:ascii="仿宋_GB2312" w:eastAsia="仿宋_GB2312" w:hAnsi="宋体"/>
                <w:color w:val="000000"/>
                <w:szCs w:val="28"/>
              </w:rPr>
              <w:t>3500</w:t>
            </w:r>
          </w:p>
        </w:tc>
        <w:tc>
          <w:tcPr>
            <w:tcW w:w="2977" w:type="dxa"/>
            <w:vAlign w:val="center"/>
          </w:tcPr>
          <w:p w:rsidR="00FF4F43" w:rsidRPr="00252F34" w:rsidRDefault="00FF4F43" w:rsidP="008C4D64">
            <w:pPr>
              <w:spacing w:line="360" w:lineRule="exact"/>
              <w:jc w:val="center"/>
              <w:rPr>
                <w:rFonts w:ascii="仿宋_GB2312" w:eastAsia="仿宋_GB2312" w:hAnsi="宋体"/>
                <w:color w:val="000000"/>
                <w:szCs w:val="28"/>
              </w:rPr>
            </w:pPr>
            <w:r w:rsidRPr="00252F34">
              <w:rPr>
                <w:rFonts w:ascii="仿宋_GB2312" w:eastAsia="仿宋_GB2312" w:hAnsi="宋体"/>
                <w:color w:val="000000"/>
                <w:szCs w:val="28"/>
              </w:rPr>
              <w:t>500</w:t>
            </w:r>
          </w:p>
        </w:tc>
      </w:tr>
      <w:tr w:rsidR="00FF4F43" w:rsidRPr="002E7D96" w:rsidTr="00252F34">
        <w:trPr>
          <w:trHeight w:val="494"/>
        </w:trPr>
        <w:tc>
          <w:tcPr>
            <w:tcW w:w="1386" w:type="dxa"/>
            <w:vMerge/>
            <w:vAlign w:val="center"/>
          </w:tcPr>
          <w:p w:rsidR="00FF4F43" w:rsidRPr="00252F34" w:rsidRDefault="00FF4F43" w:rsidP="008C4D64">
            <w:pPr>
              <w:spacing w:line="360" w:lineRule="exact"/>
              <w:jc w:val="center"/>
              <w:rPr>
                <w:rFonts w:ascii="仿宋_GB2312" w:eastAsia="仿宋_GB2312" w:hAnsi="宋体"/>
                <w:color w:val="000000"/>
                <w:szCs w:val="28"/>
              </w:rPr>
            </w:pPr>
          </w:p>
        </w:tc>
        <w:tc>
          <w:tcPr>
            <w:tcW w:w="1988" w:type="dxa"/>
            <w:vAlign w:val="center"/>
          </w:tcPr>
          <w:p w:rsidR="00FF4F43" w:rsidRPr="00252F34" w:rsidRDefault="00FF4F43" w:rsidP="008C4D64">
            <w:pPr>
              <w:spacing w:line="360" w:lineRule="exact"/>
              <w:jc w:val="center"/>
              <w:rPr>
                <w:rFonts w:ascii="仿宋_GB2312" w:eastAsia="仿宋_GB2312" w:hAnsi="宋体"/>
                <w:color w:val="000000"/>
                <w:szCs w:val="28"/>
              </w:rPr>
            </w:pPr>
            <w:r w:rsidRPr="00252F34">
              <w:rPr>
                <w:rFonts w:ascii="仿宋_GB2312" w:eastAsia="仿宋_GB2312" w:hAnsi="宋体" w:hint="eastAsia"/>
                <w:color w:val="000000"/>
                <w:szCs w:val="28"/>
              </w:rPr>
              <w:t>副高</w:t>
            </w:r>
          </w:p>
        </w:tc>
        <w:tc>
          <w:tcPr>
            <w:tcW w:w="2546" w:type="dxa"/>
            <w:vAlign w:val="center"/>
          </w:tcPr>
          <w:p w:rsidR="00FF4F43" w:rsidRPr="00252F34" w:rsidRDefault="00FF4F43" w:rsidP="008C4D64">
            <w:pPr>
              <w:spacing w:line="360" w:lineRule="exact"/>
              <w:jc w:val="center"/>
              <w:rPr>
                <w:rFonts w:ascii="仿宋_GB2312" w:eastAsia="仿宋_GB2312" w:hAnsi="宋体"/>
                <w:color w:val="000000"/>
                <w:szCs w:val="28"/>
              </w:rPr>
            </w:pPr>
            <w:r w:rsidRPr="00252F34">
              <w:rPr>
                <w:rFonts w:ascii="仿宋_GB2312" w:eastAsia="仿宋_GB2312" w:hAnsi="宋体"/>
                <w:color w:val="000000"/>
                <w:szCs w:val="28"/>
              </w:rPr>
              <w:t>2600</w:t>
            </w:r>
          </w:p>
        </w:tc>
        <w:tc>
          <w:tcPr>
            <w:tcW w:w="2977" w:type="dxa"/>
            <w:vAlign w:val="center"/>
          </w:tcPr>
          <w:p w:rsidR="00FF4F43" w:rsidRPr="00252F34" w:rsidRDefault="00FF4F43" w:rsidP="008C4D64">
            <w:pPr>
              <w:spacing w:line="360" w:lineRule="exact"/>
              <w:jc w:val="center"/>
              <w:rPr>
                <w:rFonts w:ascii="仿宋_GB2312" w:eastAsia="仿宋_GB2312" w:hAnsi="宋体"/>
                <w:color w:val="000000"/>
                <w:szCs w:val="28"/>
              </w:rPr>
            </w:pPr>
            <w:r w:rsidRPr="00252F34">
              <w:rPr>
                <w:rFonts w:ascii="仿宋_GB2312" w:eastAsia="仿宋_GB2312" w:hAnsi="宋体"/>
                <w:color w:val="000000"/>
                <w:szCs w:val="28"/>
              </w:rPr>
              <w:t>420</w:t>
            </w:r>
          </w:p>
        </w:tc>
      </w:tr>
      <w:tr w:rsidR="00FF4F43" w:rsidRPr="002E7D96" w:rsidTr="00252F34">
        <w:trPr>
          <w:trHeight w:val="494"/>
        </w:trPr>
        <w:tc>
          <w:tcPr>
            <w:tcW w:w="1386" w:type="dxa"/>
            <w:vMerge/>
            <w:vAlign w:val="center"/>
          </w:tcPr>
          <w:p w:rsidR="00FF4F43" w:rsidRPr="00252F34" w:rsidRDefault="00FF4F43" w:rsidP="008C4D64">
            <w:pPr>
              <w:spacing w:line="360" w:lineRule="exact"/>
              <w:jc w:val="center"/>
              <w:rPr>
                <w:rFonts w:ascii="仿宋_GB2312" w:eastAsia="仿宋_GB2312" w:hAnsi="宋体"/>
                <w:color w:val="000000"/>
                <w:szCs w:val="28"/>
              </w:rPr>
            </w:pPr>
          </w:p>
        </w:tc>
        <w:tc>
          <w:tcPr>
            <w:tcW w:w="1988" w:type="dxa"/>
            <w:vAlign w:val="center"/>
          </w:tcPr>
          <w:p w:rsidR="00FF4F43" w:rsidRPr="00252F34" w:rsidRDefault="00FF4F43" w:rsidP="008C4D64">
            <w:pPr>
              <w:spacing w:line="360" w:lineRule="exact"/>
              <w:jc w:val="center"/>
              <w:rPr>
                <w:rFonts w:ascii="仿宋_GB2312" w:eastAsia="仿宋_GB2312" w:hAnsi="宋体"/>
                <w:color w:val="000000"/>
                <w:szCs w:val="28"/>
              </w:rPr>
            </w:pPr>
            <w:r w:rsidRPr="00252F34">
              <w:rPr>
                <w:rFonts w:ascii="仿宋_GB2312" w:eastAsia="仿宋_GB2312" w:hAnsi="宋体" w:hint="eastAsia"/>
                <w:color w:val="000000"/>
                <w:szCs w:val="28"/>
              </w:rPr>
              <w:t>中职</w:t>
            </w:r>
          </w:p>
        </w:tc>
        <w:tc>
          <w:tcPr>
            <w:tcW w:w="2546" w:type="dxa"/>
            <w:vAlign w:val="center"/>
          </w:tcPr>
          <w:p w:rsidR="00FF4F43" w:rsidRPr="00252F34" w:rsidRDefault="00FF4F43" w:rsidP="008C4D64">
            <w:pPr>
              <w:spacing w:line="360" w:lineRule="exact"/>
              <w:jc w:val="center"/>
              <w:rPr>
                <w:rFonts w:ascii="仿宋_GB2312" w:eastAsia="仿宋_GB2312" w:hAnsi="宋体"/>
                <w:color w:val="000000"/>
                <w:szCs w:val="28"/>
              </w:rPr>
            </w:pPr>
            <w:r w:rsidRPr="00252F34">
              <w:rPr>
                <w:rFonts w:ascii="仿宋_GB2312" w:eastAsia="仿宋_GB2312" w:hAnsi="宋体"/>
                <w:color w:val="000000"/>
                <w:szCs w:val="28"/>
              </w:rPr>
              <w:t>2000</w:t>
            </w:r>
          </w:p>
        </w:tc>
        <w:tc>
          <w:tcPr>
            <w:tcW w:w="2977" w:type="dxa"/>
            <w:vAlign w:val="center"/>
          </w:tcPr>
          <w:p w:rsidR="00FF4F43" w:rsidRPr="00252F34" w:rsidRDefault="00FF4F43" w:rsidP="008C4D64">
            <w:pPr>
              <w:spacing w:line="360" w:lineRule="exact"/>
              <w:jc w:val="center"/>
              <w:rPr>
                <w:rFonts w:ascii="仿宋_GB2312" w:eastAsia="仿宋_GB2312" w:hAnsi="宋体"/>
                <w:color w:val="000000"/>
                <w:szCs w:val="28"/>
              </w:rPr>
            </w:pPr>
            <w:r w:rsidRPr="00252F34">
              <w:rPr>
                <w:rFonts w:ascii="仿宋_GB2312" w:eastAsia="仿宋_GB2312" w:hAnsi="宋体"/>
                <w:color w:val="000000"/>
                <w:szCs w:val="28"/>
              </w:rPr>
              <w:t>370</w:t>
            </w:r>
          </w:p>
        </w:tc>
      </w:tr>
      <w:tr w:rsidR="00FF4F43" w:rsidRPr="002E7D96" w:rsidTr="00252F34">
        <w:trPr>
          <w:trHeight w:val="474"/>
        </w:trPr>
        <w:tc>
          <w:tcPr>
            <w:tcW w:w="1386" w:type="dxa"/>
            <w:vMerge/>
            <w:vAlign w:val="center"/>
          </w:tcPr>
          <w:p w:rsidR="00FF4F43" w:rsidRPr="00252F34" w:rsidRDefault="00FF4F43" w:rsidP="008C4D64">
            <w:pPr>
              <w:spacing w:line="360" w:lineRule="exact"/>
              <w:jc w:val="center"/>
              <w:rPr>
                <w:rFonts w:ascii="仿宋_GB2312" w:eastAsia="仿宋_GB2312" w:hAnsi="宋体"/>
                <w:color w:val="000000"/>
                <w:szCs w:val="28"/>
              </w:rPr>
            </w:pPr>
          </w:p>
        </w:tc>
        <w:tc>
          <w:tcPr>
            <w:tcW w:w="1988" w:type="dxa"/>
            <w:vAlign w:val="center"/>
          </w:tcPr>
          <w:p w:rsidR="00FF4F43" w:rsidRPr="00252F34" w:rsidRDefault="00FF4F43" w:rsidP="008C4D64">
            <w:pPr>
              <w:spacing w:line="360" w:lineRule="exact"/>
              <w:jc w:val="center"/>
              <w:rPr>
                <w:rFonts w:ascii="仿宋_GB2312" w:eastAsia="仿宋_GB2312" w:hAnsi="宋体"/>
                <w:color w:val="000000"/>
                <w:szCs w:val="28"/>
              </w:rPr>
            </w:pPr>
            <w:r w:rsidRPr="00252F34">
              <w:rPr>
                <w:rFonts w:ascii="仿宋_GB2312" w:eastAsia="仿宋_GB2312" w:hAnsi="宋体" w:hint="eastAsia"/>
                <w:color w:val="000000"/>
                <w:szCs w:val="28"/>
              </w:rPr>
              <w:t>初职及以下</w:t>
            </w:r>
          </w:p>
        </w:tc>
        <w:tc>
          <w:tcPr>
            <w:tcW w:w="2546" w:type="dxa"/>
            <w:vAlign w:val="center"/>
          </w:tcPr>
          <w:p w:rsidR="00FF4F43" w:rsidRPr="00252F34" w:rsidRDefault="00FF4F43" w:rsidP="008C4D64">
            <w:pPr>
              <w:spacing w:line="360" w:lineRule="exact"/>
              <w:jc w:val="center"/>
              <w:rPr>
                <w:rFonts w:ascii="仿宋_GB2312" w:eastAsia="仿宋_GB2312" w:hAnsi="宋体"/>
                <w:color w:val="000000"/>
                <w:szCs w:val="28"/>
              </w:rPr>
            </w:pPr>
            <w:r w:rsidRPr="00252F34">
              <w:rPr>
                <w:rFonts w:ascii="仿宋_GB2312" w:eastAsia="仿宋_GB2312" w:hAnsi="宋体"/>
                <w:color w:val="000000"/>
                <w:szCs w:val="28"/>
              </w:rPr>
              <w:t>1500</w:t>
            </w:r>
          </w:p>
        </w:tc>
        <w:tc>
          <w:tcPr>
            <w:tcW w:w="2977" w:type="dxa"/>
            <w:vAlign w:val="center"/>
          </w:tcPr>
          <w:p w:rsidR="00FF4F43" w:rsidRPr="00252F34" w:rsidRDefault="00FF4F43" w:rsidP="008C4D64">
            <w:pPr>
              <w:spacing w:line="360" w:lineRule="exact"/>
              <w:jc w:val="center"/>
              <w:rPr>
                <w:rFonts w:ascii="仿宋_GB2312" w:eastAsia="仿宋_GB2312" w:hAnsi="宋体"/>
                <w:color w:val="000000"/>
                <w:szCs w:val="28"/>
              </w:rPr>
            </w:pPr>
            <w:r w:rsidRPr="00252F34">
              <w:rPr>
                <w:rFonts w:ascii="仿宋_GB2312" w:eastAsia="仿宋_GB2312" w:hAnsi="宋体"/>
                <w:color w:val="000000"/>
                <w:szCs w:val="28"/>
              </w:rPr>
              <w:t>330</w:t>
            </w:r>
          </w:p>
        </w:tc>
      </w:tr>
      <w:tr w:rsidR="00FF4F43" w:rsidRPr="002E7D96" w:rsidTr="00252F34">
        <w:trPr>
          <w:trHeight w:val="454"/>
        </w:trPr>
        <w:tc>
          <w:tcPr>
            <w:tcW w:w="1386" w:type="dxa"/>
            <w:vMerge w:val="restart"/>
            <w:vAlign w:val="center"/>
          </w:tcPr>
          <w:p w:rsidR="00FF4F43" w:rsidRPr="00252F34" w:rsidRDefault="00FF4F43" w:rsidP="008C4D64">
            <w:pPr>
              <w:spacing w:line="360" w:lineRule="exact"/>
              <w:jc w:val="center"/>
              <w:rPr>
                <w:rFonts w:ascii="仿宋_GB2312" w:eastAsia="仿宋_GB2312" w:hAnsi="宋体"/>
                <w:color w:val="000000"/>
                <w:szCs w:val="28"/>
              </w:rPr>
            </w:pPr>
            <w:r w:rsidRPr="00252F34">
              <w:rPr>
                <w:rFonts w:ascii="仿宋_GB2312" w:eastAsia="仿宋_GB2312" w:hAnsi="宋体"/>
                <w:color w:val="000000"/>
                <w:szCs w:val="28"/>
              </w:rPr>
              <w:t>D</w:t>
            </w:r>
            <w:r w:rsidRPr="00252F34">
              <w:rPr>
                <w:rFonts w:ascii="仿宋_GB2312" w:eastAsia="仿宋_GB2312" w:hAnsi="宋体" w:hint="eastAsia"/>
                <w:color w:val="000000"/>
                <w:szCs w:val="28"/>
              </w:rPr>
              <w:t>类</w:t>
            </w:r>
          </w:p>
          <w:p w:rsidR="00FF4F43" w:rsidRPr="00252F34" w:rsidRDefault="00FF4F43" w:rsidP="008C4D64">
            <w:pPr>
              <w:spacing w:line="360" w:lineRule="exact"/>
              <w:jc w:val="center"/>
              <w:rPr>
                <w:rFonts w:ascii="仿宋_GB2312" w:eastAsia="仿宋_GB2312" w:hAnsi="宋体"/>
                <w:color w:val="000000"/>
                <w:szCs w:val="28"/>
              </w:rPr>
            </w:pPr>
          </w:p>
          <w:p w:rsidR="00FF4F43" w:rsidRPr="00252F34" w:rsidRDefault="00FF4F43" w:rsidP="008C4D64">
            <w:pPr>
              <w:spacing w:line="360" w:lineRule="exact"/>
              <w:jc w:val="center"/>
              <w:rPr>
                <w:rFonts w:ascii="仿宋_GB2312" w:eastAsia="仿宋_GB2312" w:hAnsi="宋体"/>
                <w:color w:val="000000"/>
                <w:szCs w:val="28"/>
              </w:rPr>
            </w:pPr>
            <w:r w:rsidRPr="00252F34">
              <w:rPr>
                <w:rFonts w:ascii="仿宋_GB2312" w:eastAsia="仿宋_GB2312" w:hAnsi="宋体" w:hint="eastAsia"/>
                <w:color w:val="000000"/>
                <w:szCs w:val="28"/>
              </w:rPr>
              <w:t>工勤</w:t>
            </w:r>
          </w:p>
        </w:tc>
        <w:tc>
          <w:tcPr>
            <w:tcW w:w="1988" w:type="dxa"/>
            <w:vAlign w:val="center"/>
          </w:tcPr>
          <w:p w:rsidR="00FF4F43" w:rsidRPr="00252F34" w:rsidRDefault="00FF4F43" w:rsidP="008C4D64">
            <w:pPr>
              <w:spacing w:line="360" w:lineRule="exact"/>
              <w:jc w:val="center"/>
              <w:rPr>
                <w:rFonts w:ascii="仿宋_GB2312" w:eastAsia="仿宋_GB2312" w:hAnsi="宋体"/>
                <w:color w:val="000000"/>
                <w:szCs w:val="28"/>
              </w:rPr>
            </w:pPr>
            <w:r w:rsidRPr="00252F34">
              <w:rPr>
                <w:rFonts w:ascii="仿宋_GB2312" w:eastAsia="仿宋_GB2312" w:hAnsi="宋体" w:hint="eastAsia"/>
                <w:color w:val="000000"/>
                <w:szCs w:val="28"/>
              </w:rPr>
              <w:t>高级技师</w:t>
            </w:r>
          </w:p>
        </w:tc>
        <w:tc>
          <w:tcPr>
            <w:tcW w:w="2546" w:type="dxa"/>
            <w:vAlign w:val="center"/>
          </w:tcPr>
          <w:p w:rsidR="00FF4F43" w:rsidRPr="00252F34" w:rsidRDefault="00FF4F43" w:rsidP="008C4D64">
            <w:pPr>
              <w:spacing w:line="360" w:lineRule="exact"/>
              <w:jc w:val="center"/>
              <w:rPr>
                <w:rFonts w:ascii="仿宋_GB2312" w:eastAsia="仿宋_GB2312" w:hAnsi="宋体"/>
                <w:color w:val="000000"/>
                <w:szCs w:val="28"/>
              </w:rPr>
            </w:pPr>
            <w:r w:rsidRPr="00252F34">
              <w:rPr>
                <w:rFonts w:ascii="仿宋_GB2312" w:eastAsia="仿宋_GB2312" w:hAnsi="宋体"/>
                <w:color w:val="000000"/>
                <w:szCs w:val="28"/>
              </w:rPr>
              <w:t>2200</w:t>
            </w:r>
          </w:p>
        </w:tc>
        <w:tc>
          <w:tcPr>
            <w:tcW w:w="2977" w:type="dxa"/>
            <w:vAlign w:val="center"/>
          </w:tcPr>
          <w:p w:rsidR="00FF4F43" w:rsidRPr="00252F34" w:rsidRDefault="00FF4F43" w:rsidP="008C4D64">
            <w:pPr>
              <w:spacing w:line="360" w:lineRule="exact"/>
              <w:jc w:val="center"/>
              <w:rPr>
                <w:rFonts w:ascii="仿宋_GB2312" w:eastAsia="仿宋_GB2312" w:hAnsi="宋体"/>
                <w:color w:val="000000"/>
                <w:szCs w:val="28"/>
              </w:rPr>
            </w:pPr>
            <w:r w:rsidRPr="00252F34">
              <w:rPr>
                <w:rFonts w:ascii="仿宋_GB2312" w:eastAsia="仿宋_GB2312" w:hAnsi="宋体"/>
                <w:color w:val="000000"/>
                <w:szCs w:val="28"/>
              </w:rPr>
              <w:t>390</w:t>
            </w:r>
          </w:p>
        </w:tc>
      </w:tr>
      <w:tr w:rsidR="00FF4F43" w:rsidRPr="002E7D96" w:rsidTr="00252F34">
        <w:trPr>
          <w:trHeight w:val="474"/>
        </w:trPr>
        <w:tc>
          <w:tcPr>
            <w:tcW w:w="1386" w:type="dxa"/>
            <w:vMerge/>
            <w:vAlign w:val="center"/>
          </w:tcPr>
          <w:p w:rsidR="00FF4F43" w:rsidRPr="00252F34" w:rsidRDefault="00FF4F43" w:rsidP="008C4D64">
            <w:pPr>
              <w:spacing w:line="360" w:lineRule="exact"/>
              <w:jc w:val="center"/>
              <w:rPr>
                <w:rFonts w:ascii="仿宋_GB2312" w:eastAsia="仿宋_GB2312" w:hAnsi="宋体"/>
                <w:color w:val="000000"/>
                <w:szCs w:val="28"/>
              </w:rPr>
            </w:pPr>
          </w:p>
        </w:tc>
        <w:tc>
          <w:tcPr>
            <w:tcW w:w="1988" w:type="dxa"/>
            <w:vAlign w:val="center"/>
          </w:tcPr>
          <w:p w:rsidR="00FF4F43" w:rsidRPr="00252F34" w:rsidRDefault="00FF4F43" w:rsidP="008C4D64">
            <w:pPr>
              <w:spacing w:line="360" w:lineRule="exact"/>
              <w:jc w:val="center"/>
              <w:rPr>
                <w:rFonts w:ascii="仿宋_GB2312" w:eastAsia="仿宋_GB2312" w:hAnsi="宋体"/>
                <w:color w:val="000000"/>
                <w:szCs w:val="28"/>
              </w:rPr>
            </w:pPr>
            <w:r w:rsidRPr="00252F34">
              <w:rPr>
                <w:rFonts w:ascii="仿宋_GB2312" w:eastAsia="仿宋_GB2312" w:hAnsi="宋体" w:hint="eastAsia"/>
                <w:color w:val="000000"/>
                <w:szCs w:val="28"/>
              </w:rPr>
              <w:t>技师</w:t>
            </w:r>
          </w:p>
        </w:tc>
        <w:tc>
          <w:tcPr>
            <w:tcW w:w="2546" w:type="dxa"/>
            <w:vAlign w:val="center"/>
          </w:tcPr>
          <w:p w:rsidR="00FF4F43" w:rsidRPr="00252F34" w:rsidRDefault="00FF4F43" w:rsidP="008C4D64">
            <w:pPr>
              <w:spacing w:line="360" w:lineRule="exact"/>
              <w:jc w:val="center"/>
              <w:rPr>
                <w:rFonts w:ascii="仿宋_GB2312" w:eastAsia="仿宋_GB2312" w:hAnsi="宋体"/>
                <w:color w:val="000000"/>
                <w:szCs w:val="28"/>
              </w:rPr>
            </w:pPr>
            <w:r w:rsidRPr="00252F34">
              <w:rPr>
                <w:rFonts w:ascii="仿宋_GB2312" w:eastAsia="仿宋_GB2312" w:hAnsi="宋体"/>
                <w:color w:val="000000"/>
                <w:szCs w:val="28"/>
              </w:rPr>
              <w:t>1700</w:t>
            </w:r>
          </w:p>
        </w:tc>
        <w:tc>
          <w:tcPr>
            <w:tcW w:w="2977" w:type="dxa"/>
            <w:vAlign w:val="center"/>
          </w:tcPr>
          <w:p w:rsidR="00FF4F43" w:rsidRPr="00252F34" w:rsidRDefault="00FF4F43" w:rsidP="008C4D64">
            <w:pPr>
              <w:spacing w:line="360" w:lineRule="exact"/>
              <w:jc w:val="center"/>
              <w:rPr>
                <w:rFonts w:ascii="仿宋_GB2312" w:eastAsia="仿宋_GB2312" w:hAnsi="宋体"/>
                <w:color w:val="000000"/>
                <w:szCs w:val="28"/>
              </w:rPr>
            </w:pPr>
            <w:r w:rsidRPr="00252F34">
              <w:rPr>
                <w:rFonts w:ascii="仿宋_GB2312" w:eastAsia="仿宋_GB2312" w:hAnsi="宋体"/>
                <w:color w:val="000000"/>
                <w:szCs w:val="28"/>
              </w:rPr>
              <w:t>340</w:t>
            </w:r>
          </w:p>
        </w:tc>
      </w:tr>
      <w:tr w:rsidR="00FF4F43" w:rsidRPr="002E7D96" w:rsidTr="00252F34">
        <w:trPr>
          <w:trHeight w:val="494"/>
        </w:trPr>
        <w:tc>
          <w:tcPr>
            <w:tcW w:w="1386" w:type="dxa"/>
            <w:vMerge/>
            <w:vAlign w:val="center"/>
          </w:tcPr>
          <w:p w:rsidR="00FF4F43" w:rsidRPr="00252F34" w:rsidRDefault="00FF4F43" w:rsidP="008C4D64">
            <w:pPr>
              <w:spacing w:line="360" w:lineRule="exact"/>
              <w:jc w:val="center"/>
              <w:rPr>
                <w:rFonts w:ascii="仿宋_GB2312" w:eastAsia="仿宋_GB2312" w:hAnsi="宋体"/>
                <w:color w:val="000000"/>
                <w:szCs w:val="28"/>
              </w:rPr>
            </w:pPr>
          </w:p>
        </w:tc>
        <w:tc>
          <w:tcPr>
            <w:tcW w:w="1988" w:type="dxa"/>
            <w:vAlign w:val="center"/>
          </w:tcPr>
          <w:p w:rsidR="00FF4F43" w:rsidRPr="00252F34" w:rsidRDefault="00FF4F43" w:rsidP="008C4D64">
            <w:pPr>
              <w:spacing w:line="360" w:lineRule="exact"/>
              <w:jc w:val="center"/>
              <w:rPr>
                <w:rFonts w:ascii="仿宋_GB2312" w:eastAsia="仿宋_GB2312" w:hAnsi="宋体"/>
                <w:color w:val="000000"/>
                <w:szCs w:val="28"/>
              </w:rPr>
            </w:pPr>
            <w:r w:rsidRPr="00252F34">
              <w:rPr>
                <w:rFonts w:ascii="仿宋_GB2312" w:eastAsia="仿宋_GB2312" w:hAnsi="宋体" w:hint="eastAsia"/>
                <w:color w:val="000000"/>
                <w:szCs w:val="28"/>
              </w:rPr>
              <w:t>高级工</w:t>
            </w:r>
          </w:p>
        </w:tc>
        <w:tc>
          <w:tcPr>
            <w:tcW w:w="2546" w:type="dxa"/>
            <w:vAlign w:val="center"/>
          </w:tcPr>
          <w:p w:rsidR="00FF4F43" w:rsidRPr="00252F34" w:rsidRDefault="00FF4F43" w:rsidP="008C4D64">
            <w:pPr>
              <w:spacing w:line="360" w:lineRule="exact"/>
              <w:jc w:val="center"/>
              <w:rPr>
                <w:rFonts w:ascii="仿宋_GB2312" w:eastAsia="仿宋_GB2312" w:hAnsi="宋体"/>
                <w:color w:val="000000"/>
                <w:szCs w:val="28"/>
              </w:rPr>
            </w:pPr>
            <w:r w:rsidRPr="00252F34">
              <w:rPr>
                <w:rFonts w:ascii="仿宋_GB2312" w:eastAsia="仿宋_GB2312" w:hAnsi="宋体"/>
                <w:color w:val="000000"/>
                <w:szCs w:val="28"/>
              </w:rPr>
              <w:t>1400</w:t>
            </w:r>
          </w:p>
        </w:tc>
        <w:tc>
          <w:tcPr>
            <w:tcW w:w="2977" w:type="dxa"/>
            <w:vAlign w:val="center"/>
          </w:tcPr>
          <w:p w:rsidR="00FF4F43" w:rsidRPr="00252F34" w:rsidRDefault="00FF4F43" w:rsidP="008C4D64">
            <w:pPr>
              <w:spacing w:line="360" w:lineRule="exact"/>
              <w:jc w:val="center"/>
              <w:rPr>
                <w:rFonts w:ascii="仿宋_GB2312" w:eastAsia="仿宋_GB2312" w:hAnsi="宋体"/>
                <w:color w:val="000000"/>
                <w:szCs w:val="28"/>
              </w:rPr>
            </w:pPr>
            <w:r w:rsidRPr="00252F34">
              <w:rPr>
                <w:rFonts w:ascii="仿宋_GB2312" w:eastAsia="仿宋_GB2312" w:hAnsi="宋体"/>
                <w:color w:val="000000"/>
                <w:szCs w:val="28"/>
              </w:rPr>
              <w:t>300</w:t>
            </w:r>
          </w:p>
        </w:tc>
      </w:tr>
      <w:tr w:rsidR="00FF4F43" w:rsidRPr="002E7D96" w:rsidTr="00252F34">
        <w:trPr>
          <w:trHeight w:val="494"/>
        </w:trPr>
        <w:tc>
          <w:tcPr>
            <w:tcW w:w="1386" w:type="dxa"/>
            <w:vMerge/>
            <w:vAlign w:val="center"/>
          </w:tcPr>
          <w:p w:rsidR="00FF4F43" w:rsidRPr="00252F34" w:rsidRDefault="00FF4F43" w:rsidP="008C4D64">
            <w:pPr>
              <w:spacing w:line="360" w:lineRule="exact"/>
              <w:jc w:val="center"/>
              <w:rPr>
                <w:rFonts w:ascii="仿宋_GB2312" w:eastAsia="仿宋_GB2312" w:hAnsi="宋体"/>
                <w:color w:val="000000"/>
                <w:szCs w:val="28"/>
              </w:rPr>
            </w:pPr>
          </w:p>
        </w:tc>
        <w:tc>
          <w:tcPr>
            <w:tcW w:w="1988" w:type="dxa"/>
            <w:vAlign w:val="center"/>
          </w:tcPr>
          <w:p w:rsidR="00FF4F43" w:rsidRPr="00252F34" w:rsidRDefault="00FF4F43" w:rsidP="008C4D64">
            <w:pPr>
              <w:spacing w:line="360" w:lineRule="exact"/>
              <w:jc w:val="center"/>
              <w:rPr>
                <w:rFonts w:ascii="仿宋_GB2312" w:eastAsia="仿宋_GB2312" w:hAnsi="宋体"/>
                <w:color w:val="000000"/>
                <w:szCs w:val="28"/>
              </w:rPr>
            </w:pPr>
            <w:r w:rsidRPr="00252F34">
              <w:rPr>
                <w:rFonts w:ascii="仿宋_GB2312" w:eastAsia="仿宋_GB2312" w:hAnsi="宋体" w:hint="eastAsia"/>
                <w:color w:val="000000"/>
                <w:szCs w:val="28"/>
              </w:rPr>
              <w:t>中级工及以下</w:t>
            </w:r>
          </w:p>
        </w:tc>
        <w:tc>
          <w:tcPr>
            <w:tcW w:w="2546" w:type="dxa"/>
            <w:vAlign w:val="center"/>
          </w:tcPr>
          <w:p w:rsidR="00FF4F43" w:rsidRPr="00252F34" w:rsidRDefault="00FF4F43" w:rsidP="008C4D64">
            <w:pPr>
              <w:spacing w:line="360" w:lineRule="exact"/>
              <w:jc w:val="center"/>
              <w:rPr>
                <w:rFonts w:ascii="仿宋_GB2312" w:eastAsia="仿宋_GB2312" w:hAnsi="宋体"/>
                <w:color w:val="000000"/>
                <w:szCs w:val="28"/>
              </w:rPr>
            </w:pPr>
            <w:r w:rsidRPr="00252F34">
              <w:rPr>
                <w:rFonts w:ascii="仿宋_GB2312" w:eastAsia="仿宋_GB2312" w:hAnsi="宋体"/>
                <w:color w:val="000000"/>
                <w:szCs w:val="28"/>
              </w:rPr>
              <w:t>1200</w:t>
            </w:r>
          </w:p>
        </w:tc>
        <w:tc>
          <w:tcPr>
            <w:tcW w:w="2977" w:type="dxa"/>
            <w:vAlign w:val="center"/>
          </w:tcPr>
          <w:p w:rsidR="00FF4F43" w:rsidRPr="00252F34" w:rsidRDefault="00FF4F43" w:rsidP="008C4D64">
            <w:pPr>
              <w:spacing w:line="360" w:lineRule="exact"/>
              <w:jc w:val="center"/>
              <w:rPr>
                <w:rFonts w:ascii="仿宋_GB2312" w:eastAsia="仿宋_GB2312" w:hAnsi="宋体"/>
                <w:color w:val="000000"/>
                <w:szCs w:val="28"/>
              </w:rPr>
            </w:pPr>
            <w:r w:rsidRPr="00252F34">
              <w:rPr>
                <w:rFonts w:ascii="仿宋_GB2312" w:eastAsia="仿宋_GB2312" w:hAnsi="宋体"/>
                <w:color w:val="000000"/>
                <w:szCs w:val="28"/>
              </w:rPr>
              <w:t>300</w:t>
            </w:r>
          </w:p>
        </w:tc>
      </w:tr>
    </w:tbl>
    <w:p w:rsidR="00FF4F43" w:rsidRDefault="00FF4F43" w:rsidP="00FF4F43">
      <w:pPr>
        <w:spacing w:line="360" w:lineRule="exact"/>
        <w:rPr>
          <w:szCs w:val="28"/>
        </w:rPr>
      </w:pPr>
    </w:p>
    <w:p w:rsidR="00252F34" w:rsidRDefault="00252F34" w:rsidP="00FF4F43">
      <w:pPr>
        <w:widowControl/>
        <w:jc w:val="left"/>
        <w:rPr>
          <w:szCs w:val="28"/>
        </w:rPr>
      </w:pPr>
    </w:p>
    <w:p w:rsidR="00252F34" w:rsidRDefault="00252F34" w:rsidP="00FF4F43">
      <w:pPr>
        <w:spacing w:line="360" w:lineRule="exact"/>
        <w:rPr>
          <w:szCs w:val="28"/>
        </w:rPr>
      </w:pPr>
    </w:p>
    <w:p w:rsidR="00FF4F43" w:rsidRPr="00252F34" w:rsidRDefault="00FF4F43" w:rsidP="00252F34">
      <w:pPr>
        <w:spacing w:line="500" w:lineRule="exact"/>
        <w:rPr>
          <w:rFonts w:ascii="仿宋_GB2312" w:eastAsia="仿宋_GB2312" w:hAnsi="宋体"/>
          <w:color w:val="000000"/>
          <w:sz w:val="32"/>
          <w:szCs w:val="32"/>
        </w:rPr>
      </w:pPr>
      <w:r w:rsidRPr="00252F34">
        <w:rPr>
          <w:rFonts w:ascii="仿宋_GB2312" w:eastAsia="仿宋_GB2312" w:hAnsi="宋体" w:hint="eastAsia"/>
          <w:color w:val="000000"/>
          <w:sz w:val="32"/>
          <w:szCs w:val="32"/>
        </w:rPr>
        <w:lastRenderedPageBreak/>
        <w:t>附表</w:t>
      </w:r>
      <w:r w:rsidRPr="00252F34">
        <w:rPr>
          <w:rFonts w:ascii="仿宋_GB2312" w:eastAsia="仿宋_GB2312" w:hAnsi="宋体"/>
          <w:color w:val="000000"/>
          <w:sz w:val="32"/>
          <w:szCs w:val="32"/>
        </w:rPr>
        <w:t>2</w:t>
      </w:r>
      <w:r w:rsidRPr="00252F34">
        <w:rPr>
          <w:rFonts w:ascii="仿宋_GB2312" w:eastAsia="仿宋_GB2312" w:hAnsi="宋体" w:hint="eastAsia"/>
          <w:color w:val="000000"/>
          <w:sz w:val="32"/>
          <w:szCs w:val="32"/>
        </w:rPr>
        <w:t>：</w:t>
      </w:r>
    </w:p>
    <w:p w:rsidR="00FF4F43" w:rsidRDefault="00FF4F43" w:rsidP="00D61832">
      <w:pPr>
        <w:pStyle w:val="a5"/>
        <w:spacing w:afterLines="50" w:line="560" w:lineRule="exact"/>
        <w:ind w:firstLineChars="0" w:firstLine="0"/>
        <w:jc w:val="center"/>
        <w:rPr>
          <w:rFonts w:ascii="方正小标宋简体" w:eastAsia="方正小标宋简体" w:hAnsi="Times New Roman"/>
          <w:sz w:val="32"/>
          <w:szCs w:val="32"/>
        </w:rPr>
      </w:pPr>
      <w:r>
        <w:rPr>
          <w:rFonts w:ascii="方正小标宋简体" w:eastAsia="方正小标宋简体" w:hAnsi="Times New Roman" w:hint="eastAsia"/>
          <w:sz w:val="32"/>
          <w:szCs w:val="32"/>
        </w:rPr>
        <w:t>河北科技师范学院特殊性加（值）班申报审批表</w:t>
      </w:r>
    </w:p>
    <w:tbl>
      <w:tblPr>
        <w:tblW w:w="8936" w:type="dxa"/>
        <w:jc w:val="center"/>
        <w:tblInd w:w="-459" w:type="dxa"/>
        <w:tblLook w:val="00A0"/>
      </w:tblPr>
      <w:tblGrid>
        <w:gridCol w:w="1899"/>
        <w:gridCol w:w="2400"/>
        <w:gridCol w:w="269"/>
        <w:gridCol w:w="1701"/>
        <w:gridCol w:w="71"/>
        <w:gridCol w:w="2596"/>
      </w:tblGrid>
      <w:tr w:rsidR="00FF4F43" w:rsidTr="008C4D64">
        <w:trPr>
          <w:trHeight w:val="690"/>
          <w:jc w:val="center"/>
        </w:trPr>
        <w:tc>
          <w:tcPr>
            <w:tcW w:w="1899" w:type="dxa"/>
            <w:tcBorders>
              <w:top w:val="single" w:sz="4" w:space="0" w:color="auto"/>
              <w:left w:val="single" w:sz="4" w:space="0" w:color="auto"/>
              <w:bottom w:val="single" w:sz="4" w:space="0" w:color="auto"/>
              <w:right w:val="single" w:sz="4" w:space="0" w:color="auto"/>
            </w:tcBorders>
            <w:vAlign w:val="center"/>
          </w:tcPr>
          <w:p w:rsidR="00FF4F43" w:rsidRDefault="00FF4F43" w:rsidP="008C4D64">
            <w:pPr>
              <w:pStyle w:val="a5"/>
              <w:spacing w:line="400" w:lineRule="exact"/>
              <w:ind w:firstLineChars="0" w:firstLine="0"/>
              <w:jc w:val="center"/>
              <w:rPr>
                <w:rFonts w:ascii="仿宋_GB2312" w:eastAsia="仿宋_GB2312" w:hAnsi="黑体" w:cs="宋体"/>
                <w:bCs/>
                <w:kern w:val="0"/>
                <w:sz w:val="28"/>
                <w:szCs w:val="28"/>
              </w:rPr>
            </w:pPr>
            <w:r>
              <w:rPr>
                <w:rFonts w:ascii="仿宋_GB2312" w:eastAsia="仿宋_GB2312" w:hAnsi="黑体" w:cs="宋体" w:hint="eastAsia"/>
                <w:bCs/>
                <w:kern w:val="0"/>
                <w:sz w:val="28"/>
                <w:szCs w:val="28"/>
              </w:rPr>
              <w:t>申报部门</w:t>
            </w:r>
          </w:p>
          <w:p w:rsidR="00FF4F43" w:rsidRDefault="00FF4F43" w:rsidP="008C4D64">
            <w:pPr>
              <w:pStyle w:val="a5"/>
              <w:spacing w:line="400" w:lineRule="exact"/>
              <w:ind w:firstLineChars="0" w:firstLine="0"/>
              <w:jc w:val="center"/>
              <w:rPr>
                <w:rFonts w:ascii="仿宋" w:eastAsia="仿宋" w:hAnsi="仿宋" w:cs="宋体"/>
                <w:color w:val="000000"/>
                <w:kern w:val="0"/>
                <w:szCs w:val="28"/>
              </w:rPr>
            </w:pPr>
            <w:r>
              <w:rPr>
                <w:rFonts w:ascii="仿宋_GB2312" w:eastAsia="仿宋_GB2312" w:hAnsi="黑体" w:cs="宋体" w:hint="eastAsia"/>
                <w:bCs/>
                <w:kern w:val="0"/>
                <w:sz w:val="28"/>
                <w:szCs w:val="28"/>
              </w:rPr>
              <w:t>（单位）</w:t>
            </w:r>
          </w:p>
        </w:tc>
        <w:tc>
          <w:tcPr>
            <w:tcW w:w="2400" w:type="dxa"/>
            <w:tcBorders>
              <w:top w:val="single" w:sz="4" w:space="0" w:color="auto"/>
              <w:left w:val="nil"/>
              <w:bottom w:val="single" w:sz="4" w:space="0" w:color="auto"/>
              <w:right w:val="single" w:sz="4" w:space="0" w:color="auto"/>
            </w:tcBorders>
            <w:noWrap/>
            <w:vAlign w:val="center"/>
          </w:tcPr>
          <w:p w:rsidR="00FF4F43" w:rsidRDefault="00FF4F43" w:rsidP="008C4D64">
            <w:pPr>
              <w:jc w:val="center"/>
              <w:rPr>
                <w:rFonts w:ascii="仿宋" w:eastAsia="仿宋" w:hAnsi="仿宋" w:cs="宋体"/>
                <w:color w:val="000000"/>
                <w:kern w:val="0"/>
                <w:szCs w:val="28"/>
              </w:rPr>
            </w:pPr>
          </w:p>
        </w:tc>
        <w:tc>
          <w:tcPr>
            <w:tcW w:w="2041" w:type="dxa"/>
            <w:gridSpan w:val="3"/>
            <w:tcBorders>
              <w:top w:val="single" w:sz="4" w:space="0" w:color="auto"/>
              <w:left w:val="single" w:sz="4" w:space="0" w:color="auto"/>
              <w:bottom w:val="single" w:sz="4" w:space="0" w:color="auto"/>
              <w:right w:val="single" w:sz="4" w:space="0" w:color="auto"/>
            </w:tcBorders>
            <w:vAlign w:val="center"/>
          </w:tcPr>
          <w:p w:rsidR="00FF4F43" w:rsidRDefault="00FF4F43" w:rsidP="008C4D64">
            <w:pPr>
              <w:pStyle w:val="a5"/>
              <w:spacing w:line="400" w:lineRule="exact"/>
              <w:ind w:firstLineChars="0" w:firstLine="0"/>
              <w:jc w:val="center"/>
              <w:rPr>
                <w:rFonts w:ascii="仿宋_GB2312" w:eastAsia="仿宋_GB2312" w:hAnsi="黑体" w:cs="宋体"/>
                <w:bCs/>
                <w:kern w:val="0"/>
                <w:sz w:val="28"/>
                <w:szCs w:val="28"/>
              </w:rPr>
            </w:pPr>
            <w:r>
              <w:rPr>
                <w:rFonts w:ascii="仿宋_GB2312" w:eastAsia="仿宋_GB2312" w:hAnsi="黑体" w:cs="宋体" w:hint="eastAsia"/>
                <w:bCs/>
                <w:kern w:val="0"/>
                <w:sz w:val="28"/>
                <w:szCs w:val="28"/>
              </w:rPr>
              <w:t>加（值）班类别</w:t>
            </w:r>
          </w:p>
          <w:p w:rsidR="00FF4F43" w:rsidRDefault="00FF4F43" w:rsidP="008C4D64">
            <w:pPr>
              <w:pStyle w:val="a5"/>
              <w:spacing w:line="400" w:lineRule="exact"/>
              <w:ind w:firstLineChars="0" w:firstLine="0"/>
              <w:jc w:val="center"/>
              <w:rPr>
                <w:rFonts w:ascii="仿宋_GB2312" w:eastAsia="仿宋_GB2312" w:hAnsi="黑体" w:cs="宋体"/>
                <w:bCs/>
                <w:kern w:val="0"/>
                <w:sz w:val="28"/>
                <w:szCs w:val="28"/>
              </w:rPr>
            </w:pPr>
            <w:r>
              <w:rPr>
                <w:rFonts w:ascii="仿宋_GB2312" w:eastAsia="仿宋_GB2312" w:hAnsi="黑体" w:cs="宋体" w:hint="eastAsia"/>
                <w:bCs/>
                <w:kern w:val="0"/>
                <w:sz w:val="28"/>
                <w:szCs w:val="28"/>
              </w:rPr>
              <w:t>（</w:t>
            </w:r>
            <w:proofErr w:type="gramStart"/>
            <w:r>
              <w:rPr>
                <w:rFonts w:ascii="仿宋_GB2312" w:eastAsia="仿宋_GB2312" w:hAnsi="黑体" w:cs="宋体" w:hint="eastAsia"/>
                <w:bCs/>
                <w:kern w:val="0"/>
                <w:sz w:val="28"/>
                <w:szCs w:val="28"/>
              </w:rPr>
              <w:t>单选划</w:t>
            </w:r>
            <w:proofErr w:type="gramEnd"/>
            <w:r>
              <w:rPr>
                <w:rFonts w:ascii="仿宋_GB2312" w:eastAsia="仿宋_GB2312" w:hAnsi="黑体" w:cs="宋体" w:hint="eastAsia"/>
                <w:bCs/>
                <w:kern w:val="0"/>
                <w:sz w:val="28"/>
                <w:szCs w:val="28"/>
              </w:rPr>
              <w:t>√）</w:t>
            </w:r>
          </w:p>
        </w:tc>
        <w:tc>
          <w:tcPr>
            <w:tcW w:w="2596" w:type="dxa"/>
            <w:tcBorders>
              <w:top w:val="single" w:sz="4" w:space="0" w:color="auto"/>
              <w:left w:val="single" w:sz="4" w:space="0" w:color="auto"/>
              <w:bottom w:val="single" w:sz="4" w:space="0" w:color="auto"/>
              <w:right w:val="single" w:sz="4" w:space="0" w:color="000000"/>
            </w:tcBorders>
            <w:vAlign w:val="center"/>
          </w:tcPr>
          <w:p w:rsidR="00FF4F43" w:rsidRDefault="00FF4F43" w:rsidP="008C4D64">
            <w:pPr>
              <w:pStyle w:val="a5"/>
              <w:spacing w:line="400" w:lineRule="exact"/>
              <w:ind w:firstLineChars="0" w:firstLine="0"/>
              <w:jc w:val="center"/>
              <w:rPr>
                <w:rFonts w:ascii="仿宋_GB2312" w:eastAsia="仿宋_GB2312" w:hAnsi="黑体" w:cs="宋体"/>
                <w:bCs/>
                <w:kern w:val="0"/>
                <w:sz w:val="28"/>
                <w:szCs w:val="28"/>
              </w:rPr>
            </w:pPr>
            <w:r>
              <w:rPr>
                <w:rFonts w:ascii="仿宋_GB2312" w:eastAsia="仿宋_GB2312" w:hAnsi="黑体" w:cs="宋体" w:hint="eastAsia"/>
                <w:bCs/>
                <w:kern w:val="0"/>
                <w:sz w:val="28"/>
                <w:szCs w:val="28"/>
              </w:rPr>
              <w:t>加班□</w:t>
            </w:r>
            <w:r>
              <w:rPr>
                <w:rFonts w:ascii="仿宋_GB2312" w:eastAsia="仿宋_GB2312" w:hAnsi="黑体" w:cs="宋体"/>
                <w:bCs/>
                <w:kern w:val="0"/>
                <w:sz w:val="28"/>
                <w:szCs w:val="28"/>
              </w:rPr>
              <w:t xml:space="preserve">    </w:t>
            </w:r>
            <w:r>
              <w:rPr>
                <w:rFonts w:ascii="仿宋_GB2312" w:eastAsia="仿宋_GB2312" w:hAnsi="黑体" w:cs="宋体" w:hint="eastAsia"/>
                <w:bCs/>
                <w:kern w:val="0"/>
                <w:sz w:val="28"/>
                <w:szCs w:val="28"/>
              </w:rPr>
              <w:t>值班□</w:t>
            </w:r>
          </w:p>
        </w:tc>
      </w:tr>
      <w:tr w:rsidR="00FF4F43" w:rsidTr="008C4D64">
        <w:trPr>
          <w:trHeight w:val="858"/>
          <w:jc w:val="center"/>
        </w:trPr>
        <w:tc>
          <w:tcPr>
            <w:tcW w:w="1899" w:type="dxa"/>
            <w:tcBorders>
              <w:top w:val="nil"/>
              <w:left w:val="single" w:sz="4" w:space="0" w:color="auto"/>
              <w:bottom w:val="single" w:sz="4" w:space="0" w:color="auto"/>
              <w:right w:val="single" w:sz="4" w:space="0" w:color="auto"/>
            </w:tcBorders>
            <w:vAlign w:val="center"/>
          </w:tcPr>
          <w:p w:rsidR="00FF4F43" w:rsidRDefault="00FF4F43" w:rsidP="008C4D64">
            <w:pPr>
              <w:pStyle w:val="a5"/>
              <w:spacing w:line="400" w:lineRule="exact"/>
              <w:ind w:firstLineChars="0" w:firstLine="0"/>
              <w:jc w:val="center"/>
              <w:rPr>
                <w:rFonts w:ascii="仿宋" w:eastAsia="仿宋" w:hAnsi="仿宋" w:cs="宋体"/>
                <w:color w:val="000000"/>
                <w:kern w:val="0"/>
                <w:szCs w:val="28"/>
              </w:rPr>
            </w:pPr>
            <w:r>
              <w:rPr>
                <w:rFonts w:ascii="仿宋_GB2312" w:eastAsia="仿宋_GB2312" w:hAnsi="黑体" w:cs="宋体" w:hint="eastAsia"/>
                <w:bCs/>
                <w:kern w:val="0"/>
                <w:sz w:val="28"/>
                <w:szCs w:val="28"/>
              </w:rPr>
              <w:t>事</w:t>
            </w:r>
            <w:r>
              <w:rPr>
                <w:rFonts w:ascii="仿宋_GB2312" w:eastAsia="仿宋_GB2312" w:hAnsi="黑体" w:cs="宋体"/>
                <w:bCs/>
                <w:kern w:val="0"/>
                <w:sz w:val="28"/>
                <w:szCs w:val="28"/>
              </w:rPr>
              <w:t xml:space="preserve">      </w:t>
            </w:r>
            <w:r>
              <w:rPr>
                <w:rFonts w:ascii="仿宋_GB2312" w:eastAsia="仿宋_GB2312" w:hAnsi="黑体" w:cs="宋体" w:hint="eastAsia"/>
                <w:bCs/>
                <w:kern w:val="0"/>
                <w:sz w:val="28"/>
                <w:szCs w:val="28"/>
              </w:rPr>
              <w:t>由</w:t>
            </w:r>
          </w:p>
        </w:tc>
        <w:tc>
          <w:tcPr>
            <w:tcW w:w="7037" w:type="dxa"/>
            <w:gridSpan w:val="5"/>
            <w:tcBorders>
              <w:top w:val="single" w:sz="4" w:space="0" w:color="auto"/>
              <w:left w:val="nil"/>
              <w:bottom w:val="single" w:sz="4" w:space="0" w:color="auto"/>
              <w:right w:val="single" w:sz="4" w:space="0" w:color="000000"/>
            </w:tcBorders>
            <w:noWrap/>
            <w:vAlign w:val="center"/>
          </w:tcPr>
          <w:p w:rsidR="00FF4F43" w:rsidRDefault="00FF4F43" w:rsidP="008C4D64">
            <w:pPr>
              <w:jc w:val="center"/>
              <w:rPr>
                <w:rFonts w:ascii="仿宋" w:eastAsia="仿宋" w:hAnsi="仿宋" w:cs="宋体"/>
                <w:color w:val="000000"/>
                <w:kern w:val="0"/>
                <w:szCs w:val="28"/>
              </w:rPr>
            </w:pPr>
            <w:r>
              <w:rPr>
                <w:rFonts w:ascii="仿宋" w:eastAsia="仿宋" w:hAnsi="仿宋" w:cs="宋体" w:hint="eastAsia"/>
                <w:color w:val="000000"/>
                <w:kern w:val="0"/>
                <w:szCs w:val="28"/>
              </w:rPr>
              <w:t xml:space="preserve">　</w:t>
            </w:r>
          </w:p>
        </w:tc>
      </w:tr>
      <w:tr w:rsidR="00FF4F43" w:rsidTr="008C4D64">
        <w:trPr>
          <w:trHeight w:val="859"/>
          <w:jc w:val="center"/>
        </w:trPr>
        <w:tc>
          <w:tcPr>
            <w:tcW w:w="1899" w:type="dxa"/>
            <w:tcBorders>
              <w:top w:val="nil"/>
              <w:left w:val="single" w:sz="4" w:space="0" w:color="auto"/>
              <w:bottom w:val="single" w:sz="4" w:space="0" w:color="auto"/>
              <w:right w:val="single" w:sz="4" w:space="0" w:color="auto"/>
            </w:tcBorders>
            <w:vAlign w:val="center"/>
          </w:tcPr>
          <w:p w:rsidR="00FF4F43" w:rsidRDefault="00FF4F43" w:rsidP="008C4D64">
            <w:pPr>
              <w:pStyle w:val="a5"/>
              <w:spacing w:line="400" w:lineRule="exact"/>
              <w:ind w:firstLineChars="0" w:firstLine="0"/>
              <w:jc w:val="center"/>
              <w:rPr>
                <w:rFonts w:ascii="仿宋_GB2312" w:eastAsia="仿宋_GB2312" w:hAnsi="黑体" w:cs="宋体"/>
                <w:bCs/>
                <w:kern w:val="0"/>
                <w:sz w:val="28"/>
                <w:szCs w:val="28"/>
              </w:rPr>
            </w:pPr>
            <w:r>
              <w:rPr>
                <w:rFonts w:ascii="仿宋_GB2312" w:eastAsia="仿宋_GB2312" w:hAnsi="黑体" w:cs="宋体" w:hint="eastAsia"/>
                <w:bCs/>
                <w:kern w:val="0"/>
                <w:sz w:val="28"/>
                <w:szCs w:val="28"/>
              </w:rPr>
              <w:t>起止时间</w:t>
            </w:r>
          </w:p>
        </w:tc>
        <w:tc>
          <w:tcPr>
            <w:tcW w:w="7037" w:type="dxa"/>
            <w:gridSpan w:val="5"/>
            <w:tcBorders>
              <w:top w:val="single" w:sz="4" w:space="0" w:color="auto"/>
              <w:left w:val="nil"/>
              <w:bottom w:val="single" w:sz="4" w:space="0" w:color="auto"/>
              <w:right w:val="single" w:sz="4" w:space="0" w:color="000000"/>
            </w:tcBorders>
            <w:noWrap/>
            <w:vAlign w:val="center"/>
          </w:tcPr>
          <w:p w:rsidR="00FF4F43" w:rsidRDefault="00FF4F43" w:rsidP="008C4D64">
            <w:pPr>
              <w:pStyle w:val="a5"/>
              <w:spacing w:line="400" w:lineRule="exact"/>
              <w:ind w:firstLineChars="0" w:firstLine="0"/>
              <w:jc w:val="center"/>
              <w:rPr>
                <w:rFonts w:ascii="仿宋_GB2312" w:eastAsia="仿宋_GB2312" w:hAnsi="黑体" w:cs="宋体"/>
                <w:bCs/>
                <w:kern w:val="0"/>
                <w:sz w:val="28"/>
                <w:szCs w:val="28"/>
              </w:rPr>
            </w:pPr>
            <w:r>
              <w:rPr>
                <w:rFonts w:ascii="仿宋_GB2312" w:eastAsia="仿宋_GB2312" w:hAnsi="黑体" w:cs="宋体" w:hint="eastAsia"/>
                <w:bCs/>
                <w:kern w:val="0"/>
                <w:sz w:val="28"/>
                <w:szCs w:val="28"/>
              </w:rPr>
              <w:t xml:space="preserve">开始时间：　　　　年　　月　　日　　</w:t>
            </w:r>
            <w:proofErr w:type="gramStart"/>
            <w:r>
              <w:rPr>
                <w:rFonts w:ascii="仿宋_GB2312" w:eastAsia="仿宋_GB2312" w:hAnsi="黑体" w:cs="宋体" w:hint="eastAsia"/>
                <w:bCs/>
                <w:kern w:val="0"/>
                <w:sz w:val="28"/>
                <w:szCs w:val="28"/>
              </w:rPr>
              <w:t xml:space="preserve">时　　</w:t>
            </w:r>
            <w:proofErr w:type="gramEnd"/>
            <w:r>
              <w:rPr>
                <w:rFonts w:ascii="仿宋_GB2312" w:eastAsia="仿宋_GB2312" w:hAnsi="黑体" w:cs="宋体" w:hint="eastAsia"/>
                <w:bCs/>
                <w:kern w:val="0"/>
                <w:sz w:val="28"/>
                <w:szCs w:val="28"/>
              </w:rPr>
              <w:t>分</w:t>
            </w:r>
          </w:p>
          <w:p w:rsidR="00FF4F43" w:rsidRDefault="00FF4F43" w:rsidP="008C4D64">
            <w:pPr>
              <w:pStyle w:val="a5"/>
              <w:spacing w:line="400" w:lineRule="exact"/>
              <w:ind w:firstLineChars="0" w:firstLine="0"/>
              <w:jc w:val="center"/>
              <w:rPr>
                <w:rFonts w:ascii="仿宋_GB2312" w:eastAsia="仿宋_GB2312" w:hAnsi="黑体" w:cs="宋体"/>
                <w:bCs/>
                <w:kern w:val="0"/>
                <w:sz w:val="28"/>
                <w:szCs w:val="28"/>
              </w:rPr>
            </w:pPr>
            <w:r>
              <w:rPr>
                <w:rFonts w:ascii="仿宋_GB2312" w:eastAsia="仿宋_GB2312" w:hAnsi="黑体" w:cs="宋体" w:hint="eastAsia"/>
                <w:bCs/>
                <w:kern w:val="0"/>
                <w:sz w:val="28"/>
                <w:szCs w:val="28"/>
              </w:rPr>
              <w:t xml:space="preserve">结束时间：　　　　年　　月　　日　　</w:t>
            </w:r>
            <w:proofErr w:type="gramStart"/>
            <w:r>
              <w:rPr>
                <w:rFonts w:ascii="仿宋_GB2312" w:eastAsia="仿宋_GB2312" w:hAnsi="黑体" w:cs="宋体" w:hint="eastAsia"/>
                <w:bCs/>
                <w:kern w:val="0"/>
                <w:sz w:val="28"/>
                <w:szCs w:val="28"/>
              </w:rPr>
              <w:t xml:space="preserve">时　　</w:t>
            </w:r>
            <w:proofErr w:type="gramEnd"/>
            <w:r>
              <w:rPr>
                <w:rFonts w:ascii="仿宋_GB2312" w:eastAsia="仿宋_GB2312" w:hAnsi="黑体" w:cs="宋体" w:hint="eastAsia"/>
                <w:bCs/>
                <w:kern w:val="0"/>
                <w:sz w:val="28"/>
                <w:szCs w:val="28"/>
              </w:rPr>
              <w:t>分</w:t>
            </w:r>
          </w:p>
        </w:tc>
      </w:tr>
      <w:tr w:rsidR="00FF4F43" w:rsidTr="008C4D64">
        <w:trPr>
          <w:trHeight w:val="973"/>
          <w:jc w:val="center"/>
        </w:trPr>
        <w:tc>
          <w:tcPr>
            <w:tcW w:w="1899" w:type="dxa"/>
            <w:tcBorders>
              <w:top w:val="nil"/>
              <w:left w:val="single" w:sz="4" w:space="0" w:color="auto"/>
              <w:bottom w:val="single" w:sz="4" w:space="0" w:color="auto"/>
              <w:right w:val="single" w:sz="4" w:space="0" w:color="auto"/>
            </w:tcBorders>
            <w:vAlign w:val="center"/>
          </w:tcPr>
          <w:p w:rsidR="00FF4F43" w:rsidRDefault="00FF4F43" w:rsidP="008C4D64">
            <w:pPr>
              <w:pStyle w:val="a5"/>
              <w:spacing w:line="400" w:lineRule="exact"/>
              <w:ind w:firstLineChars="0" w:firstLine="0"/>
              <w:jc w:val="center"/>
              <w:rPr>
                <w:rFonts w:ascii="仿宋_GB2312" w:eastAsia="仿宋_GB2312" w:hAnsi="黑体" w:cs="宋体"/>
                <w:bCs/>
                <w:kern w:val="0"/>
                <w:sz w:val="28"/>
                <w:szCs w:val="28"/>
              </w:rPr>
            </w:pPr>
            <w:r>
              <w:rPr>
                <w:rFonts w:ascii="仿宋_GB2312" w:eastAsia="仿宋_GB2312" w:hAnsi="黑体" w:cs="宋体" w:hint="eastAsia"/>
                <w:bCs/>
                <w:kern w:val="0"/>
                <w:sz w:val="28"/>
                <w:szCs w:val="28"/>
              </w:rPr>
              <w:t>加（值）班</w:t>
            </w:r>
          </w:p>
          <w:p w:rsidR="00FF4F43" w:rsidRDefault="00FF4F43" w:rsidP="008C4D64">
            <w:pPr>
              <w:pStyle w:val="a5"/>
              <w:spacing w:line="400" w:lineRule="exact"/>
              <w:ind w:firstLineChars="0" w:firstLine="0"/>
              <w:jc w:val="center"/>
              <w:rPr>
                <w:rFonts w:ascii="仿宋_GB2312" w:eastAsia="仿宋_GB2312" w:hAnsi="黑体" w:cs="宋体"/>
                <w:bCs/>
                <w:kern w:val="0"/>
                <w:sz w:val="28"/>
                <w:szCs w:val="28"/>
              </w:rPr>
            </w:pPr>
            <w:r>
              <w:rPr>
                <w:rFonts w:ascii="仿宋_GB2312" w:eastAsia="仿宋_GB2312" w:hAnsi="黑体" w:cs="宋体" w:hint="eastAsia"/>
                <w:bCs/>
                <w:kern w:val="0"/>
                <w:sz w:val="28"/>
                <w:szCs w:val="28"/>
              </w:rPr>
              <w:t>人员名单</w:t>
            </w:r>
          </w:p>
        </w:tc>
        <w:tc>
          <w:tcPr>
            <w:tcW w:w="7037" w:type="dxa"/>
            <w:gridSpan w:val="5"/>
            <w:tcBorders>
              <w:top w:val="single" w:sz="4" w:space="0" w:color="auto"/>
              <w:left w:val="nil"/>
              <w:bottom w:val="single" w:sz="4" w:space="0" w:color="auto"/>
              <w:right w:val="single" w:sz="4" w:space="0" w:color="000000"/>
            </w:tcBorders>
            <w:noWrap/>
            <w:vAlign w:val="center"/>
          </w:tcPr>
          <w:p w:rsidR="00FF4F43" w:rsidRDefault="00FF4F43" w:rsidP="008C4D64">
            <w:pPr>
              <w:pStyle w:val="a5"/>
              <w:spacing w:line="400" w:lineRule="exact"/>
              <w:ind w:firstLineChars="0" w:firstLine="0"/>
              <w:jc w:val="center"/>
              <w:rPr>
                <w:rFonts w:ascii="仿宋_GB2312" w:eastAsia="仿宋_GB2312" w:hAnsi="黑体" w:cs="宋体"/>
                <w:bCs/>
                <w:kern w:val="0"/>
                <w:sz w:val="28"/>
                <w:szCs w:val="28"/>
              </w:rPr>
            </w:pPr>
          </w:p>
        </w:tc>
      </w:tr>
      <w:tr w:rsidR="00FF4F43" w:rsidTr="008C4D64">
        <w:trPr>
          <w:trHeight w:val="859"/>
          <w:jc w:val="center"/>
        </w:trPr>
        <w:tc>
          <w:tcPr>
            <w:tcW w:w="1899" w:type="dxa"/>
            <w:tcBorders>
              <w:top w:val="nil"/>
              <w:left w:val="single" w:sz="4" w:space="0" w:color="auto"/>
              <w:bottom w:val="single" w:sz="4" w:space="0" w:color="auto"/>
              <w:right w:val="single" w:sz="4" w:space="0" w:color="auto"/>
            </w:tcBorders>
            <w:vAlign w:val="center"/>
          </w:tcPr>
          <w:p w:rsidR="00FF4F43" w:rsidRDefault="00FF4F43" w:rsidP="008C4D64">
            <w:pPr>
              <w:pStyle w:val="a5"/>
              <w:spacing w:line="400" w:lineRule="exact"/>
              <w:ind w:leftChars="-50" w:left="-140" w:firstLineChars="0" w:firstLine="0"/>
              <w:jc w:val="center"/>
              <w:rPr>
                <w:rFonts w:ascii="仿宋_GB2312" w:eastAsia="仿宋_GB2312" w:hAnsi="黑体" w:cs="宋体"/>
                <w:bCs/>
                <w:kern w:val="0"/>
                <w:sz w:val="28"/>
                <w:szCs w:val="28"/>
              </w:rPr>
            </w:pPr>
            <w:r>
              <w:rPr>
                <w:rFonts w:ascii="仿宋_GB2312" w:eastAsia="仿宋_GB2312" w:hAnsi="黑体" w:cs="宋体" w:hint="eastAsia"/>
                <w:bCs/>
                <w:kern w:val="0"/>
                <w:sz w:val="28"/>
                <w:szCs w:val="28"/>
              </w:rPr>
              <w:t>加</w:t>
            </w:r>
            <w:r>
              <w:rPr>
                <w:rFonts w:ascii="仿宋_GB2312" w:eastAsia="仿宋_GB2312" w:hAnsi="黑体" w:cs="宋体"/>
                <w:bCs/>
                <w:kern w:val="0"/>
                <w:sz w:val="28"/>
                <w:szCs w:val="28"/>
              </w:rPr>
              <w:t>(</w:t>
            </w:r>
            <w:r>
              <w:rPr>
                <w:rFonts w:ascii="仿宋_GB2312" w:eastAsia="仿宋_GB2312" w:hAnsi="黑体" w:cs="宋体" w:hint="eastAsia"/>
                <w:bCs/>
                <w:kern w:val="0"/>
                <w:sz w:val="28"/>
                <w:szCs w:val="28"/>
              </w:rPr>
              <w:t>值</w:t>
            </w:r>
            <w:r>
              <w:rPr>
                <w:rFonts w:ascii="仿宋_GB2312" w:eastAsia="仿宋_GB2312" w:hAnsi="黑体" w:cs="宋体"/>
                <w:bCs/>
                <w:kern w:val="0"/>
                <w:sz w:val="28"/>
                <w:szCs w:val="28"/>
              </w:rPr>
              <w:t>)</w:t>
            </w:r>
            <w:r>
              <w:rPr>
                <w:rFonts w:ascii="仿宋_GB2312" w:eastAsia="仿宋_GB2312" w:hAnsi="黑体" w:cs="宋体" w:hint="eastAsia"/>
                <w:bCs/>
                <w:kern w:val="0"/>
                <w:sz w:val="28"/>
                <w:szCs w:val="28"/>
              </w:rPr>
              <w:t>班时段</w:t>
            </w:r>
          </w:p>
          <w:p w:rsidR="00FF4F43" w:rsidRDefault="00FF4F43" w:rsidP="008C4D64">
            <w:pPr>
              <w:pStyle w:val="a5"/>
              <w:spacing w:line="400" w:lineRule="exact"/>
              <w:ind w:leftChars="-50" w:left="-140" w:firstLineChars="0" w:firstLine="0"/>
              <w:jc w:val="center"/>
              <w:rPr>
                <w:rFonts w:ascii="仿宋_GB2312" w:eastAsia="仿宋_GB2312" w:hAnsi="黑体" w:cs="宋体"/>
                <w:bCs/>
                <w:kern w:val="0"/>
                <w:sz w:val="28"/>
                <w:szCs w:val="28"/>
              </w:rPr>
            </w:pPr>
            <w:r>
              <w:rPr>
                <w:rFonts w:ascii="仿宋_GB2312" w:eastAsia="仿宋_GB2312" w:hAnsi="黑体" w:cs="宋体" w:hint="eastAsia"/>
                <w:bCs/>
                <w:kern w:val="0"/>
                <w:sz w:val="28"/>
                <w:szCs w:val="28"/>
              </w:rPr>
              <w:t>（</w:t>
            </w:r>
            <w:proofErr w:type="gramStart"/>
            <w:r>
              <w:rPr>
                <w:rFonts w:ascii="仿宋_GB2312" w:eastAsia="仿宋_GB2312" w:hAnsi="黑体" w:cs="宋体" w:hint="eastAsia"/>
                <w:bCs/>
                <w:kern w:val="0"/>
                <w:sz w:val="28"/>
                <w:szCs w:val="28"/>
              </w:rPr>
              <w:t>单选划</w:t>
            </w:r>
            <w:proofErr w:type="gramEnd"/>
            <w:r>
              <w:rPr>
                <w:rFonts w:ascii="仿宋_GB2312" w:eastAsia="仿宋_GB2312" w:hAnsi="黑体" w:cs="宋体" w:hint="eastAsia"/>
                <w:bCs/>
                <w:kern w:val="0"/>
                <w:sz w:val="28"/>
                <w:szCs w:val="28"/>
              </w:rPr>
              <w:t>√）</w:t>
            </w:r>
          </w:p>
        </w:tc>
        <w:tc>
          <w:tcPr>
            <w:tcW w:w="7037" w:type="dxa"/>
            <w:gridSpan w:val="5"/>
            <w:tcBorders>
              <w:top w:val="single" w:sz="4" w:space="0" w:color="auto"/>
              <w:left w:val="nil"/>
              <w:bottom w:val="single" w:sz="4" w:space="0" w:color="auto"/>
              <w:right w:val="single" w:sz="4" w:space="0" w:color="000000"/>
            </w:tcBorders>
            <w:noWrap/>
            <w:vAlign w:val="center"/>
          </w:tcPr>
          <w:p w:rsidR="00FF4F43" w:rsidRDefault="00FF4F43" w:rsidP="008C4D64">
            <w:pPr>
              <w:pStyle w:val="a5"/>
              <w:spacing w:line="400" w:lineRule="exact"/>
              <w:ind w:firstLineChars="0" w:firstLine="0"/>
              <w:jc w:val="center"/>
              <w:rPr>
                <w:rFonts w:ascii="仿宋_GB2312" w:eastAsia="仿宋_GB2312" w:hAnsi="黑体" w:cs="宋体"/>
                <w:bCs/>
                <w:kern w:val="0"/>
                <w:sz w:val="28"/>
                <w:szCs w:val="28"/>
              </w:rPr>
            </w:pPr>
            <w:r>
              <w:rPr>
                <w:rFonts w:ascii="仿宋_GB2312" w:eastAsia="仿宋_GB2312" w:hAnsi="黑体" w:cs="宋体" w:hint="eastAsia"/>
                <w:bCs/>
                <w:kern w:val="0"/>
                <w:sz w:val="28"/>
                <w:szCs w:val="28"/>
              </w:rPr>
              <w:t>□</w:t>
            </w:r>
            <w:r>
              <w:rPr>
                <w:rFonts w:ascii="仿宋_GB2312" w:eastAsia="仿宋_GB2312" w:hAnsi="黑体" w:cs="宋体"/>
                <w:bCs/>
                <w:kern w:val="0"/>
                <w:sz w:val="28"/>
                <w:szCs w:val="28"/>
              </w:rPr>
              <w:t xml:space="preserve"> </w:t>
            </w:r>
            <w:r>
              <w:rPr>
                <w:rFonts w:ascii="仿宋_GB2312" w:eastAsia="仿宋_GB2312" w:hAnsi="黑体" w:cs="宋体" w:hint="eastAsia"/>
                <w:bCs/>
                <w:kern w:val="0"/>
                <w:sz w:val="28"/>
                <w:szCs w:val="28"/>
              </w:rPr>
              <w:t>工作日</w:t>
            </w:r>
            <w:r>
              <w:rPr>
                <w:rFonts w:ascii="仿宋_GB2312" w:eastAsia="仿宋_GB2312" w:hAnsi="黑体" w:cs="宋体"/>
                <w:bCs/>
                <w:kern w:val="0"/>
                <w:sz w:val="28"/>
                <w:szCs w:val="28"/>
              </w:rPr>
              <w:t xml:space="preserve">    </w:t>
            </w:r>
            <w:r>
              <w:rPr>
                <w:rFonts w:ascii="仿宋_GB2312" w:eastAsia="仿宋_GB2312" w:hAnsi="黑体" w:cs="宋体" w:hint="eastAsia"/>
                <w:bCs/>
                <w:kern w:val="0"/>
                <w:sz w:val="28"/>
                <w:szCs w:val="28"/>
              </w:rPr>
              <w:t>□</w:t>
            </w:r>
            <w:r>
              <w:rPr>
                <w:rFonts w:ascii="仿宋_GB2312" w:eastAsia="仿宋_GB2312" w:hAnsi="黑体" w:cs="宋体"/>
                <w:bCs/>
                <w:kern w:val="0"/>
                <w:sz w:val="28"/>
                <w:szCs w:val="28"/>
              </w:rPr>
              <w:t xml:space="preserve"> </w:t>
            </w:r>
            <w:r>
              <w:rPr>
                <w:rFonts w:ascii="仿宋_GB2312" w:eastAsia="仿宋_GB2312" w:hAnsi="黑体" w:cs="宋体" w:hint="eastAsia"/>
                <w:bCs/>
                <w:kern w:val="0"/>
                <w:sz w:val="28"/>
                <w:szCs w:val="28"/>
              </w:rPr>
              <w:t>公休日</w:t>
            </w:r>
            <w:r>
              <w:rPr>
                <w:rFonts w:ascii="仿宋_GB2312" w:eastAsia="仿宋_GB2312" w:hAnsi="黑体" w:cs="宋体"/>
                <w:bCs/>
                <w:kern w:val="0"/>
                <w:sz w:val="28"/>
                <w:szCs w:val="28"/>
              </w:rPr>
              <w:t xml:space="preserve">    </w:t>
            </w:r>
            <w:r>
              <w:rPr>
                <w:rFonts w:ascii="仿宋_GB2312" w:eastAsia="仿宋_GB2312" w:hAnsi="黑体" w:cs="宋体" w:hint="eastAsia"/>
                <w:bCs/>
                <w:kern w:val="0"/>
                <w:sz w:val="28"/>
                <w:szCs w:val="28"/>
              </w:rPr>
              <w:t>□</w:t>
            </w:r>
            <w:r>
              <w:rPr>
                <w:rFonts w:ascii="仿宋_GB2312" w:eastAsia="仿宋_GB2312" w:hAnsi="黑体" w:cs="宋体"/>
                <w:bCs/>
                <w:kern w:val="0"/>
                <w:sz w:val="28"/>
                <w:szCs w:val="28"/>
              </w:rPr>
              <w:t xml:space="preserve"> </w:t>
            </w:r>
            <w:r>
              <w:rPr>
                <w:rFonts w:ascii="仿宋_GB2312" w:eastAsia="仿宋_GB2312" w:hAnsi="黑体" w:cs="宋体" w:hint="eastAsia"/>
                <w:bCs/>
                <w:kern w:val="0"/>
                <w:sz w:val="28"/>
                <w:szCs w:val="28"/>
              </w:rPr>
              <w:t>节假日</w:t>
            </w:r>
            <w:r>
              <w:rPr>
                <w:rFonts w:ascii="仿宋_GB2312" w:eastAsia="仿宋_GB2312" w:hAnsi="黑体" w:cs="宋体"/>
                <w:bCs/>
                <w:kern w:val="0"/>
                <w:sz w:val="28"/>
                <w:szCs w:val="28"/>
              </w:rPr>
              <w:t xml:space="preserve">    </w:t>
            </w:r>
            <w:r>
              <w:rPr>
                <w:rFonts w:ascii="仿宋_GB2312" w:eastAsia="仿宋_GB2312" w:hAnsi="黑体" w:cs="宋体" w:hint="eastAsia"/>
                <w:bCs/>
                <w:kern w:val="0"/>
                <w:sz w:val="28"/>
                <w:szCs w:val="28"/>
              </w:rPr>
              <w:t>□</w:t>
            </w:r>
            <w:r>
              <w:rPr>
                <w:rFonts w:ascii="仿宋_GB2312" w:eastAsia="仿宋_GB2312" w:hAnsi="黑体" w:cs="宋体"/>
                <w:bCs/>
                <w:kern w:val="0"/>
                <w:sz w:val="28"/>
                <w:szCs w:val="28"/>
              </w:rPr>
              <w:t xml:space="preserve"> </w:t>
            </w:r>
            <w:r>
              <w:rPr>
                <w:rFonts w:ascii="仿宋_GB2312" w:eastAsia="仿宋_GB2312" w:hAnsi="黑体" w:cs="宋体" w:hint="eastAsia"/>
                <w:bCs/>
                <w:kern w:val="0"/>
                <w:sz w:val="28"/>
                <w:szCs w:val="28"/>
              </w:rPr>
              <w:t>寒暑假</w:t>
            </w:r>
          </w:p>
        </w:tc>
      </w:tr>
      <w:tr w:rsidR="00FF4F43" w:rsidTr="008C4D64">
        <w:trPr>
          <w:trHeight w:val="829"/>
          <w:jc w:val="center"/>
        </w:trPr>
        <w:tc>
          <w:tcPr>
            <w:tcW w:w="1899" w:type="dxa"/>
            <w:tcBorders>
              <w:top w:val="nil"/>
              <w:left w:val="single" w:sz="4" w:space="0" w:color="auto"/>
              <w:bottom w:val="single" w:sz="4" w:space="0" w:color="auto"/>
              <w:right w:val="single" w:sz="4" w:space="0" w:color="auto"/>
            </w:tcBorders>
            <w:vAlign w:val="center"/>
          </w:tcPr>
          <w:p w:rsidR="00FF4F43" w:rsidRDefault="00FF4F43" w:rsidP="008C4D64">
            <w:pPr>
              <w:pStyle w:val="a5"/>
              <w:spacing w:line="400" w:lineRule="exact"/>
              <w:ind w:firstLineChars="0" w:firstLine="0"/>
              <w:jc w:val="center"/>
              <w:rPr>
                <w:rFonts w:ascii="仿宋" w:eastAsia="仿宋" w:hAnsi="仿宋" w:cs="宋体"/>
                <w:color w:val="000000"/>
                <w:kern w:val="0"/>
                <w:szCs w:val="30"/>
              </w:rPr>
            </w:pPr>
            <w:r>
              <w:rPr>
                <w:rFonts w:ascii="仿宋_GB2312" w:eastAsia="仿宋_GB2312" w:hAnsi="黑体" w:cs="宋体" w:hint="eastAsia"/>
                <w:bCs/>
                <w:kern w:val="0"/>
                <w:sz w:val="28"/>
                <w:szCs w:val="28"/>
              </w:rPr>
              <w:t>是否可以调休（或补休）</w:t>
            </w:r>
          </w:p>
        </w:tc>
        <w:tc>
          <w:tcPr>
            <w:tcW w:w="7037" w:type="dxa"/>
            <w:gridSpan w:val="5"/>
            <w:tcBorders>
              <w:top w:val="single" w:sz="4" w:space="0" w:color="auto"/>
              <w:left w:val="nil"/>
              <w:bottom w:val="single" w:sz="4" w:space="0" w:color="auto"/>
              <w:right w:val="single" w:sz="4" w:space="0" w:color="000000"/>
            </w:tcBorders>
            <w:noWrap/>
            <w:vAlign w:val="center"/>
          </w:tcPr>
          <w:p w:rsidR="00FF4F43" w:rsidRDefault="00FF4F43" w:rsidP="008C4D64">
            <w:pPr>
              <w:widowControl/>
              <w:spacing w:line="300" w:lineRule="exact"/>
              <w:jc w:val="center"/>
              <w:rPr>
                <w:rFonts w:ascii="仿宋" w:eastAsia="仿宋" w:hAnsi="仿宋" w:cs="宋体"/>
                <w:color w:val="000000"/>
                <w:kern w:val="0"/>
                <w:sz w:val="24"/>
              </w:rPr>
            </w:pPr>
          </w:p>
        </w:tc>
      </w:tr>
      <w:tr w:rsidR="00FF4F43" w:rsidTr="008C4D64">
        <w:trPr>
          <w:trHeight w:val="2585"/>
          <w:jc w:val="center"/>
        </w:trPr>
        <w:tc>
          <w:tcPr>
            <w:tcW w:w="1899" w:type="dxa"/>
            <w:tcBorders>
              <w:top w:val="nil"/>
              <w:left w:val="single" w:sz="4" w:space="0" w:color="auto"/>
              <w:bottom w:val="single" w:sz="4" w:space="0" w:color="auto"/>
              <w:right w:val="single" w:sz="4" w:space="0" w:color="auto"/>
            </w:tcBorders>
            <w:vAlign w:val="center"/>
          </w:tcPr>
          <w:p w:rsidR="00FF4F43" w:rsidRDefault="00FF4F43" w:rsidP="008C4D64">
            <w:pPr>
              <w:pStyle w:val="a5"/>
              <w:spacing w:line="400" w:lineRule="exact"/>
              <w:ind w:firstLineChars="0" w:firstLine="0"/>
              <w:jc w:val="center"/>
              <w:rPr>
                <w:rFonts w:ascii="仿宋_GB2312" w:eastAsia="仿宋_GB2312" w:hAnsi="黑体" w:cs="宋体"/>
                <w:bCs/>
                <w:kern w:val="0"/>
                <w:sz w:val="28"/>
                <w:szCs w:val="28"/>
              </w:rPr>
            </w:pPr>
            <w:r>
              <w:rPr>
                <w:rFonts w:ascii="仿宋_GB2312" w:eastAsia="仿宋_GB2312" w:hAnsi="黑体" w:cs="宋体" w:hint="eastAsia"/>
                <w:bCs/>
                <w:kern w:val="0"/>
                <w:sz w:val="28"/>
                <w:szCs w:val="28"/>
              </w:rPr>
              <w:t>申报部门</w:t>
            </w:r>
          </w:p>
          <w:p w:rsidR="00FF4F43" w:rsidRDefault="00FF4F43" w:rsidP="008C4D64">
            <w:pPr>
              <w:pStyle w:val="a5"/>
              <w:spacing w:line="400" w:lineRule="exact"/>
              <w:ind w:firstLineChars="0" w:firstLine="0"/>
              <w:jc w:val="center"/>
              <w:rPr>
                <w:rFonts w:ascii="仿宋_GB2312" w:eastAsia="仿宋_GB2312" w:hAnsi="黑体" w:cs="宋体"/>
                <w:bCs/>
                <w:kern w:val="0"/>
                <w:sz w:val="28"/>
                <w:szCs w:val="28"/>
              </w:rPr>
            </w:pPr>
            <w:r>
              <w:rPr>
                <w:rFonts w:ascii="仿宋_GB2312" w:eastAsia="仿宋_GB2312" w:hAnsi="黑体" w:cs="宋体" w:hint="eastAsia"/>
                <w:bCs/>
                <w:kern w:val="0"/>
                <w:sz w:val="28"/>
                <w:szCs w:val="28"/>
              </w:rPr>
              <w:t>（单位）</w:t>
            </w:r>
          </w:p>
          <w:p w:rsidR="00FF4F43" w:rsidRDefault="00FF4F43" w:rsidP="008C4D64">
            <w:pPr>
              <w:pStyle w:val="a5"/>
              <w:spacing w:line="400" w:lineRule="exact"/>
              <w:ind w:firstLineChars="0" w:firstLine="0"/>
              <w:jc w:val="center"/>
              <w:rPr>
                <w:rFonts w:ascii="仿宋_GB2312" w:eastAsia="仿宋_GB2312" w:hAnsi="黑体" w:cs="宋体"/>
                <w:bCs/>
                <w:kern w:val="0"/>
                <w:sz w:val="28"/>
                <w:szCs w:val="28"/>
              </w:rPr>
            </w:pPr>
            <w:r>
              <w:rPr>
                <w:rFonts w:ascii="仿宋_GB2312" w:eastAsia="仿宋_GB2312" w:hAnsi="黑体" w:cs="宋体" w:hint="eastAsia"/>
                <w:bCs/>
                <w:kern w:val="0"/>
                <w:sz w:val="28"/>
                <w:szCs w:val="28"/>
              </w:rPr>
              <w:t>负责人</w:t>
            </w:r>
          </w:p>
          <w:p w:rsidR="00FF4F43" w:rsidRDefault="00FF4F43" w:rsidP="008C4D64">
            <w:pPr>
              <w:pStyle w:val="a5"/>
              <w:spacing w:line="400" w:lineRule="exact"/>
              <w:ind w:firstLineChars="0" w:firstLine="0"/>
              <w:jc w:val="center"/>
              <w:rPr>
                <w:rFonts w:ascii="仿宋" w:eastAsia="仿宋" w:hAnsi="仿宋" w:cs="宋体"/>
                <w:color w:val="000000"/>
                <w:kern w:val="0"/>
                <w:szCs w:val="30"/>
              </w:rPr>
            </w:pPr>
            <w:r>
              <w:rPr>
                <w:rFonts w:ascii="仿宋_GB2312" w:eastAsia="仿宋_GB2312" w:hAnsi="黑体" w:cs="宋体" w:hint="eastAsia"/>
                <w:bCs/>
                <w:kern w:val="0"/>
                <w:sz w:val="28"/>
                <w:szCs w:val="28"/>
              </w:rPr>
              <w:t>审核意见</w:t>
            </w:r>
          </w:p>
        </w:tc>
        <w:tc>
          <w:tcPr>
            <w:tcW w:w="2669" w:type="dxa"/>
            <w:gridSpan w:val="2"/>
            <w:tcBorders>
              <w:top w:val="single" w:sz="4" w:space="0" w:color="auto"/>
              <w:left w:val="nil"/>
              <w:bottom w:val="single" w:sz="4" w:space="0" w:color="auto"/>
              <w:right w:val="single" w:sz="4" w:space="0" w:color="auto"/>
            </w:tcBorders>
            <w:vAlign w:val="center"/>
          </w:tcPr>
          <w:p w:rsidR="00FF4F43" w:rsidRDefault="00FF4F43" w:rsidP="008C4D64">
            <w:pPr>
              <w:widowControl/>
              <w:jc w:val="center"/>
              <w:rPr>
                <w:rFonts w:ascii="仿宋" w:eastAsia="仿宋" w:hAnsi="仿宋" w:cs="宋体"/>
                <w:color w:val="000000"/>
                <w:kern w:val="0"/>
                <w:sz w:val="24"/>
                <w:szCs w:val="28"/>
              </w:rPr>
            </w:pPr>
          </w:p>
          <w:p w:rsidR="00FF4F43" w:rsidRDefault="00FF4F43" w:rsidP="008C4D64">
            <w:pPr>
              <w:widowControl/>
              <w:jc w:val="center"/>
              <w:rPr>
                <w:rFonts w:ascii="仿宋" w:eastAsia="仿宋" w:hAnsi="仿宋" w:cs="宋体"/>
                <w:color w:val="000000"/>
                <w:kern w:val="0"/>
                <w:sz w:val="24"/>
                <w:szCs w:val="28"/>
              </w:rPr>
            </w:pPr>
          </w:p>
          <w:p w:rsidR="00FF4F43" w:rsidRDefault="00FF4F43" w:rsidP="008C4D64">
            <w:pPr>
              <w:widowControl/>
              <w:jc w:val="center"/>
              <w:rPr>
                <w:rFonts w:ascii="仿宋" w:eastAsia="仿宋" w:hAnsi="仿宋" w:cs="宋体"/>
                <w:color w:val="000000"/>
                <w:kern w:val="0"/>
                <w:sz w:val="24"/>
                <w:szCs w:val="28"/>
              </w:rPr>
            </w:pPr>
          </w:p>
          <w:p w:rsidR="00FF4F43" w:rsidRDefault="00FF4F43" w:rsidP="008C4D64">
            <w:pPr>
              <w:widowControl/>
              <w:jc w:val="center"/>
              <w:rPr>
                <w:rFonts w:ascii="仿宋" w:eastAsia="仿宋" w:hAnsi="仿宋" w:cs="宋体"/>
                <w:color w:val="000000"/>
                <w:kern w:val="0"/>
                <w:sz w:val="24"/>
                <w:szCs w:val="28"/>
              </w:rPr>
            </w:pPr>
          </w:p>
          <w:p w:rsidR="00FF4F43" w:rsidRDefault="00FF4F43" w:rsidP="008C4D64">
            <w:pPr>
              <w:widowControl/>
              <w:spacing w:line="400" w:lineRule="exact"/>
              <w:rPr>
                <w:rFonts w:ascii="仿宋" w:eastAsia="仿宋" w:hAnsi="仿宋" w:cs="宋体"/>
                <w:color w:val="000000"/>
                <w:kern w:val="0"/>
                <w:sz w:val="24"/>
                <w:szCs w:val="28"/>
              </w:rPr>
            </w:pPr>
            <w:r>
              <w:rPr>
                <w:rFonts w:ascii="仿宋" w:eastAsia="仿宋" w:hAnsi="仿宋" w:cs="宋体" w:hint="eastAsia"/>
                <w:color w:val="000000"/>
                <w:kern w:val="0"/>
                <w:sz w:val="24"/>
                <w:szCs w:val="28"/>
              </w:rPr>
              <w:t>负责人签字：</w:t>
            </w:r>
          </w:p>
          <w:p w:rsidR="00FF4F43" w:rsidRDefault="00FF4F43" w:rsidP="008C4D64">
            <w:pPr>
              <w:widowControl/>
              <w:spacing w:line="400" w:lineRule="exact"/>
              <w:ind w:firstLineChars="550" w:firstLine="1320"/>
              <w:rPr>
                <w:rFonts w:ascii="仿宋" w:eastAsia="仿宋" w:hAnsi="仿宋" w:cs="宋体"/>
                <w:color w:val="000000"/>
                <w:kern w:val="0"/>
                <w:sz w:val="24"/>
                <w:szCs w:val="28"/>
              </w:rPr>
            </w:pPr>
            <w:r>
              <w:rPr>
                <w:rFonts w:ascii="仿宋" w:eastAsia="仿宋" w:hAnsi="仿宋" w:cs="宋体" w:hint="eastAsia"/>
                <w:color w:val="000000"/>
                <w:kern w:val="0"/>
                <w:sz w:val="24"/>
                <w:szCs w:val="28"/>
              </w:rPr>
              <w:t>单位盖章</w:t>
            </w:r>
          </w:p>
          <w:p w:rsidR="00FF4F43" w:rsidRDefault="00FF4F43" w:rsidP="008C4D64">
            <w:pPr>
              <w:widowControl/>
              <w:spacing w:line="400" w:lineRule="exact"/>
              <w:jc w:val="center"/>
              <w:rPr>
                <w:rFonts w:ascii="仿宋" w:eastAsia="仿宋" w:hAnsi="仿宋" w:cs="宋体"/>
                <w:color w:val="000000"/>
                <w:kern w:val="0"/>
                <w:sz w:val="24"/>
                <w:szCs w:val="28"/>
              </w:rPr>
            </w:pPr>
            <w:r>
              <w:rPr>
                <w:rFonts w:ascii="仿宋" w:eastAsia="仿宋" w:hAnsi="仿宋" w:cs="宋体"/>
                <w:color w:val="000000"/>
                <w:kern w:val="0"/>
                <w:sz w:val="24"/>
                <w:szCs w:val="28"/>
              </w:rPr>
              <w:t xml:space="preserve">        </w:t>
            </w:r>
            <w:r>
              <w:rPr>
                <w:rFonts w:ascii="仿宋" w:eastAsia="仿宋" w:hAnsi="仿宋" w:cs="宋体" w:hint="eastAsia"/>
                <w:color w:val="000000"/>
                <w:kern w:val="0"/>
                <w:sz w:val="24"/>
                <w:szCs w:val="28"/>
              </w:rPr>
              <w:t>年</w:t>
            </w:r>
            <w:r>
              <w:rPr>
                <w:rFonts w:ascii="仿宋" w:eastAsia="仿宋" w:hAnsi="仿宋" w:cs="宋体"/>
                <w:color w:val="000000"/>
                <w:kern w:val="0"/>
                <w:sz w:val="24"/>
                <w:szCs w:val="28"/>
              </w:rPr>
              <w:t xml:space="preserve">   </w:t>
            </w:r>
            <w:r>
              <w:rPr>
                <w:rFonts w:ascii="仿宋" w:eastAsia="仿宋" w:hAnsi="仿宋" w:cs="宋体" w:hint="eastAsia"/>
                <w:color w:val="000000"/>
                <w:kern w:val="0"/>
                <w:sz w:val="24"/>
                <w:szCs w:val="28"/>
              </w:rPr>
              <w:t>月</w:t>
            </w:r>
            <w:r>
              <w:rPr>
                <w:rFonts w:ascii="仿宋" w:eastAsia="仿宋" w:hAnsi="仿宋" w:cs="宋体"/>
                <w:color w:val="000000"/>
                <w:kern w:val="0"/>
                <w:sz w:val="24"/>
                <w:szCs w:val="28"/>
              </w:rPr>
              <w:t xml:space="preserve">   </w:t>
            </w:r>
            <w:r>
              <w:rPr>
                <w:rFonts w:ascii="仿宋" w:eastAsia="仿宋" w:hAnsi="仿宋" w:cs="宋体" w:hint="eastAsia"/>
                <w:color w:val="000000"/>
                <w:kern w:val="0"/>
                <w:sz w:val="24"/>
                <w:szCs w:val="28"/>
              </w:rPr>
              <w:t>日</w:t>
            </w:r>
          </w:p>
        </w:tc>
        <w:tc>
          <w:tcPr>
            <w:tcW w:w="1701" w:type="dxa"/>
            <w:tcBorders>
              <w:top w:val="single" w:sz="4" w:space="0" w:color="auto"/>
              <w:left w:val="single" w:sz="4" w:space="0" w:color="auto"/>
              <w:bottom w:val="single" w:sz="4" w:space="0" w:color="auto"/>
              <w:right w:val="single" w:sz="4" w:space="0" w:color="auto"/>
            </w:tcBorders>
            <w:vAlign w:val="center"/>
          </w:tcPr>
          <w:p w:rsidR="00FF4F43" w:rsidRDefault="00FF4F43" w:rsidP="008C4D64">
            <w:pPr>
              <w:pStyle w:val="a5"/>
              <w:spacing w:line="400" w:lineRule="exact"/>
              <w:ind w:firstLineChars="0" w:firstLine="0"/>
              <w:jc w:val="center"/>
              <w:rPr>
                <w:rFonts w:ascii="仿宋_GB2312" w:eastAsia="仿宋_GB2312" w:hAnsi="黑体" w:cs="宋体"/>
                <w:bCs/>
                <w:kern w:val="0"/>
                <w:sz w:val="28"/>
                <w:szCs w:val="28"/>
              </w:rPr>
            </w:pPr>
            <w:r>
              <w:rPr>
                <w:rFonts w:ascii="仿宋_GB2312" w:eastAsia="仿宋_GB2312" w:hAnsi="黑体" w:cs="宋体" w:hint="eastAsia"/>
                <w:bCs/>
                <w:kern w:val="0"/>
                <w:sz w:val="28"/>
                <w:szCs w:val="28"/>
              </w:rPr>
              <w:t>申报部门（单位）</w:t>
            </w:r>
          </w:p>
          <w:p w:rsidR="00FF4F43" w:rsidRDefault="00FF4F43" w:rsidP="008C4D64">
            <w:pPr>
              <w:pStyle w:val="a5"/>
              <w:spacing w:line="400" w:lineRule="exact"/>
              <w:ind w:firstLineChars="0" w:firstLine="0"/>
              <w:jc w:val="center"/>
              <w:rPr>
                <w:rFonts w:ascii="仿宋_GB2312" w:eastAsia="仿宋_GB2312" w:hAnsi="黑体" w:cs="宋体"/>
                <w:bCs/>
                <w:kern w:val="0"/>
                <w:sz w:val="28"/>
                <w:szCs w:val="28"/>
              </w:rPr>
            </w:pPr>
            <w:r>
              <w:rPr>
                <w:rFonts w:ascii="仿宋_GB2312" w:eastAsia="仿宋_GB2312" w:hAnsi="黑体" w:cs="宋体" w:hint="eastAsia"/>
                <w:bCs/>
                <w:kern w:val="0"/>
                <w:sz w:val="28"/>
                <w:szCs w:val="28"/>
              </w:rPr>
              <w:t>分管校领导</w:t>
            </w:r>
          </w:p>
          <w:p w:rsidR="00FF4F43" w:rsidRDefault="00FF4F43" w:rsidP="008C4D64">
            <w:pPr>
              <w:pStyle w:val="a5"/>
              <w:spacing w:line="400" w:lineRule="exact"/>
              <w:ind w:firstLineChars="0" w:firstLine="0"/>
              <w:jc w:val="center"/>
              <w:rPr>
                <w:rFonts w:ascii="仿宋_GB2312" w:eastAsia="仿宋_GB2312" w:hAnsi="黑体" w:cs="宋体"/>
                <w:bCs/>
                <w:kern w:val="0"/>
                <w:sz w:val="28"/>
                <w:szCs w:val="28"/>
              </w:rPr>
            </w:pPr>
            <w:r>
              <w:rPr>
                <w:rFonts w:ascii="仿宋_GB2312" w:eastAsia="仿宋_GB2312" w:hAnsi="黑体" w:cs="宋体" w:hint="eastAsia"/>
                <w:bCs/>
                <w:kern w:val="0"/>
                <w:sz w:val="28"/>
                <w:szCs w:val="28"/>
              </w:rPr>
              <w:t>审批意见</w:t>
            </w:r>
          </w:p>
        </w:tc>
        <w:tc>
          <w:tcPr>
            <w:tcW w:w="2667" w:type="dxa"/>
            <w:gridSpan w:val="2"/>
            <w:tcBorders>
              <w:top w:val="single" w:sz="4" w:space="0" w:color="auto"/>
              <w:left w:val="single" w:sz="4" w:space="0" w:color="auto"/>
              <w:bottom w:val="single" w:sz="4" w:space="0" w:color="auto"/>
              <w:right w:val="single" w:sz="4" w:space="0" w:color="000000"/>
            </w:tcBorders>
            <w:vAlign w:val="center"/>
          </w:tcPr>
          <w:p w:rsidR="00FF4F43" w:rsidRDefault="00FF4F43" w:rsidP="008C4D64">
            <w:pPr>
              <w:widowControl/>
              <w:jc w:val="center"/>
              <w:rPr>
                <w:rFonts w:ascii="仿宋" w:eastAsia="仿宋" w:hAnsi="仿宋" w:cs="宋体"/>
                <w:color w:val="000000"/>
                <w:kern w:val="0"/>
                <w:sz w:val="24"/>
                <w:szCs w:val="28"/>
              </w:rPr>
            </w:pPr>
          </w:p>
          <w:p w:rsidR="00FF4F43" w:rsidRDefault="00FF4F43" w:rsidP="008C4D64">
            <w:pPr>
              <w:widowControl/>
              <w:jc w:val="center"/>
              <w:rPr>
                <w:rFonts w:ascii="仿宋" w:eastAsia="仿宋" w:hAnsi="仿宋" w:cs="宋体"/>
                <w:color w:val="000000"/>
                <w:kern w:val="0"/>
                <w:sz w:val="24"/>
                <w:szCs w:val="28"/>
              </w:rPr>
            </w:pPr>
          </w:p>
          <w:p w:rsidR="00FF4F43" w:rsidRDefault="00FF4F43" w:rsidP="008C4D64">
            <w:pPr>
              <w:widowControl/>
              <w:jc w:val="center"/>
              <w:rPr>
                <w:rFonts w:ascii="仿宋" w:eastAsia="仿宋" w:hAnsi="仿宋" w:cs="宋体"/>
                <w:color w:val="000000"/>
                <w:kern w:val="0"/>
                <w:sz w:val="24"/>
                <w:szCs w:val="28"/>
              </w:rPr>
            </w:pPr>
          </w:p>
          <w:p w:rsidR="00FF4F43" w:rsidRDefault="00FF4F43" w:rsidP="008C4D64">
            <w:pPr>
              <w:widowControl/>
              <w:jc w:val="center"/>
              <w:rPr>
                <w:rFonts w:ascii="仿宋" w:eastAsia="仿宋" w:hAnsi="仿宋" w:cs="宋体"/>
                <w:color w:val="000000"/>
                <w:kern w:val="0"/>
                <w:sz w:val="24"/>
                <w:szCs w:val="28"/>
              </w:rPr>
            </w:pPr>
          </w:p>
          <w:p w:rsidR="00FF4F43" w:rsidRDefault="00FF4F43" w:rsidP="008C4D64">
            <w:pPr>
              <w:widowControl/>
              <w:spacing w:line="600" w:lineRule="exact"/>
              <w:rPr>
                <w:rFonts w:ascii="仿宋" w:eastAsia="仿宋" w:hAnsi="仿宋" w:cs="宋体"/>
                <w:color w:val="000000"/>
                <w:kern w:val="0"/>
                <w:sz w:val="24"/>
                <w:szCs w:val="28"/>
              </w:rPr>
            </w:pPr>
            <w:r>
              <w:rPr>
                <w:rFonts w:ascii="仿宋" w:eastAsia="仿宋" w:hAnsi="仿宋" w:cs="宋体" w:hint="eastAsia"/>
                <w:color w:val="000000"/>
                <w:kern w:val="0"/>
                <w:sz w:val="24"/>
                <w:szCs w:val="28"/>
              </w:rPr>
              <w:t>签字：</w:t>
            </w:r>
          </w:p>
          <w:p w:rsidR="00FF4F43" w:rsidRDefault="00FF4F43" w:rsidP="008C4D64">
            <w:pPr>
              <w:widowControl/>
              <w:spacing w:line="600" w:lineRule="exact"/>
              <w:rPr>
                <w:rFonts w:ascii="仿宋" w:eastAsia="仿宋" w:hAnsi="仿宋" w:cs="宋体"/>
                <w:color w:val="000000"/>
                <w:kern w:val="0"/>
                <w:sz w:val="24"/>
                <w:szCs w:val="28"/>
              </w:rPr>
            </w:pPr>
            <w:r>
              <w:rPr>
                <w:rFonts w:ascii="仿宋" w:eastAsia="仿宋" w:hAnsi="仿宋" w:cs="宋体" w:hint="eastAsia"/>
                <w:color w:val="000000"/>
                <w:kern w:val="0"/>
                <w:sz w:val="24"/>
                <w:szCs w:val="28"/>
              </w:rPr>
              <w:t>年</w:t>
            </w:r>
            <w:r>
              <w:rPr>
                <w:rFonts w:ascii="仿宋" w:eastAsia="仿宋" w:hAnsi="仿宋" w:cs="宋体"/>
                <w:color w:val="000000"/>
                <w:kern w:val="0"/>
                <w:sz w:val="24"/>
                <w:szCs w:val="28"/>
              </w:rPr>
              <w:t xml:space="preserve">   </w:t>
            </w:r>
            <w:r>
              <w:rPr>
                <w:rFonts w:ascii="仿宋" w:eastAsia="仿宋" w:hAnsi="仿宋" w:cs="宋体" w:hint="eastAsia"/>
                <w:color w:val="000000"/>
                <w:kern w:val="0"/>
                <w:sz w:val="24"/>
                <w:szCs w:val="28"/>
              </w:rPr>
              <w:t>月</w:t>
            </w:r>
            <w:r>
              <w:rPr>
                <w:rFonts w:ascii="仿宋" w:eastAsia="仿宋" w:hAnsi="仿宋" w:cs="宋体"/>
                <w:color w:val="000000"/>
                <w:kern w:val="0"/>
                <w:sz w:val="24"/>
                <w:szCs w:val="28"/>
              </w:rPr>
              <w:t xml:space="preserve">   </w:t>
            </w:r>
            <w:r>
              <w:rPr>
                <w:rFonts w:ascii="仿宋" w:eastAsia="仿宋" w:hAnsi="仿宋" w:cs="宋体" w:hint="eastAsia"/>
                <w:color w:val="000000"/>
                <w:kern w:val="0"/>
                <w:sz w:val="24"/>
                <w:szCs w:val="28"/>
              </w:rPr>
              <w:t>日</w:t>
            </w:r>
          </w:p>
        </w:tc>
      </w:tr>
      <w:tr w:rsidR="00FF4F43" w:rsidTr="008C4D64">
        <w:trPr>
          <w:trHeight w:val="2677"/>
          <w:jc w:val="center"/>
        </w:trPr>
        <w:tc>
          <w:tcPr>
            <w:tcW w:w="1899" w:type="dxa"/>
            <w:tcBorders>
              <w:top w:val="nil"/>
              <w:left w:val="single" w:sz="4" w:space="0" w:color="auto"/>
              <w:bottom w:val="single" w:sz="4" w:space="0" w:color="auto"/>
              <w:right w:val="single" w:sz="4" w:space="0" w:color="auto"/>
            </w:tcBorders>
            <w:vAlign w:val="center"/>
          </w:tcPr>
          <w:p w:rsidR="00FF4F43" w:rsidRDefault="00FF4F43" w:rsidP="008C4D64">
            <w:pPr>
              <w:pStyle w:val="a5"/>
              <w:spacing w:line="400" w:lineRule="exact"/>
              <w:ind w:firstLineChars="0" w:firstLine="0"/>
              <w:jc w:val="center"/>
              <w:rPr>
                <w:rFonts w:ascii="仿宋_GB2312" w:eastAsia="仿宋_GB2312" w:hAnsi="黑体" w:cs="宋体"/>
                <w:bCs/>
                <w:kern w:val="0"/>
                <w:sz w:val="28"/>
                <w:szCs w:val="28"/>
              </w:rPr>
            </w:pPr>
            <w:r>
              <w:rPr>
                <w:rFonts w:ascii="仿宋_GB2312" w:eastAsia="仿宋_GB2312" w:hAnsi="黑体" w:cs="宋体" w:hint="eastAsia"/>
                <w:bCs/>
                <w:kern w:val="0"/>
                <w:sz w:val="28"/>
                <w:szCs w:val="28"/>
              </w:rPr>
              <w:t>人事处</w:t>
            </w:r>
          </w:p>
          <w:p w:rsidR="00FF4F43" w:rsidRDefault="00FF4F43" w:rsidP="008C4D64">
            <w:pPr>
              <w:pStyle w:val="a5"/>
              <w:spacing w:line="400" w:lineRule="exact"/>
              <w:ind w:firstLineChars="0" w:firstLine="0"/>
              <w:jc w:val="center"/>
              <w:rPr>
                <w:rFonts w:ascii="仿宋" w:eastAsia="仿宋" w:hAnsi="仿宋" w:cs="宋体"/>
                <w:color w:val="000000"/>
                <w:kern w:val="0"/>
                <w:szCs w:val="30"/>
              </w:rPr>
            </w:pPr>
            <w:r>
              <w:rPr>
                <w:rFonts w:ascii="仿宋_GB2312" w:eastAsia="仿宋_GB2312" w:hAnsi="黑体" w:cs="宋体" w:hint="eastAsia"/>
                <w:bCs/>
                <w:kern w:val="0"/>
                <w:sz w:val="28"/>
                <w:szCs w:val="28"/>
              </w:rPr>
              <w:t>审核意见</w:t>
            </w:r>
          </w:p>
        </w:tc>
        <w:tc>
          <w:tcPr>
            <w:tcW w:w="2669" w:type="dxa"/>
            <w:gridSpan w:val="2"/>
            <w:tcBorders>
              <w:top w:val="single" w:sz="4" w:space="0" w:color="auto"/>
              <w:left w:val="nil"/>
              <w:bottom w:val="single" w:sz="4" w:space="0" w:color="auto"/>
              <w:right w:val="single" w:sz="4" w:space="0" w:color="auto"/>
            </w:tcBorders>
            <w:vAlign w:val="center"/>
          </w:tcPr>
          <w:p w:rsidR="00FF4F43" w:rsidRDefault="00FF4F43" w:rsidP="008C4D64">
            <w:pPr>
              <w:widowControl/>
              <w:jc w:val="center"/>
              <w:rPr>
                <w:rFonts w:ascii="仿宋" w:eastAsia="仿宋" w:hAnsi="仿宋" w:cs="宋体"/>
                <w:color w:val="000000"/>
                <w:kern w:val="0"/>
                <w:sz w:val="24"/>
                <w:szCs w:val="28"/>
              </w:rPr>
            </w:pPr>
          </w:p>
          <w:p w:rsidR="00FF4F43" w:rsidRDefault="00FF4F43" w:rsidP="008C4D64">
            <w:pPr>
              <w:widowControl/>
              <w:jc w:val="center"/>
              <w:rPr>
                <w:rFonts w:ascii="仿宋" w:eastAsia="仿宋" w:hAnsi="仿宋" w:cs="宋体"/>
                <w:color w:val="000000"/>
                <w:kern w:val="0"/>
                <w:sz w:val="24"/>
                <w:szCs w:val="28"/>
              </w:rPr>
            </w:pPr>
          </w:p>
          <w:p w:rsidR="00FF4F43" w:rsidRDefault="00FF4F43" w:rsidP="008C4D64">
            <w:pPr>
              <w:widowControl/>
              <w:jc w:val="center"/>
              <w:rPr>
                <w:rFonts w:ascii="仿宋" w:eastAsia="仿宋" w:hAnsi="仿宋" w:cs="宋体"/>
                <w:color w:val="000000"/>
                <w:kern w:val="0"/>
                <w:sz w:val="24"/>
                <w:szCs w:val="28"/>
              </w:rPr>
            </w:pPr>
          </w:p>
          <w:p w:rsidR="00FF4F43" w:rsidRDefault="00FF4F43" w:rsidP="008C4D64">
            <w:pPr>
              <w:widowControl/>
              <w:jc w:val="center"/>
              <w:rPr>
                <w:rFonts w:ascii="仿宋" w:eastAsia="仿宋" w:hAnsi="仿宋" w:cs="宋体"/>
                <w:color w:val="000000"/>
                <w:kern w:val="0"/>
                <w:sz w:val="24"/>
                <w:szCs w:val="28"/>
              </w:rPr>
            </w:pPr>
          </w:p>
          <w:p w:rsidR="00FF4F43" w:rsidRDefault="00FF4F43" w:rsidP="008C4D64">
            <w:pPr>
              <w:widowControl/>
              <w:spacing w:line="600" w:lineRule="exact"/>
              <w:rPr>
                <w:rFonts w:ascii="仿宋" w:eastAsia="仿宋" w:hAnsi="仿宋" w:cs="宋体"/>
                <w:color w:val="000000"/>
                <w:kern w:val="0"/>
                <w:sz w:val="24"/>
                <w:szCs w:val="28"/>
              </w:rPr>
            </w:pPr>
            <w:r>
              <w:rPr>
                <w:rFonts w:ascii="仿宋" w:eastAsia="仿宋" w:hAnsi="仿宋" w:cs="宋体" w:hint="eastAsia"/>
                <w:color w:val="000000"/>
                <w:kern w:val="0"/>
                <w:sz w:val="24"/>
                <w:szCs w:val="28"/>
              </w:rPr>
              <w:t>负责人签字：</w:t>
            </w:r>
          </w:p>
          <w:p w:rsidR="00FF4F43" w:rsidRDefault="00FF4F43" w:rsidP="008C4D64">
            <w:pPr>
              <w:widowControl/>
              <w:spacing w:line="600" w:lineRule="exact"/>
              <w:ind w:firstLineChars="250" w:firstLine="600"/>
              <w:rPr>
                <w:rFonts w:ascii="仿宋" w:eastAsia="仿宋" w:hAnsi="仿宋" w:cs="宋体"/>
                <w:color w:val="000000"/>
                <w:kern w:val="0"/>
                <w:sz w:val="24"/>
                <w:szCs w:val="28"/>
              </w:rPr>
            </w:pPr>
            <w:r>
              <w:rPr>
                <w:rFonts w:ascii="仿宋" w:eastAsia="仿宋" w:hAnsi="仿宋" w:cs="宋体"/>
                <w:color w:val="000000"/>
                <w:kern w:val="0"/>
                <w:sz w:val="24"/>
                <w:szCs w:val="28"/>
              </w:rPr>
              <w:t xml:space="preserve">   </w:t>
            </w:r>
            <w:r>
              <w:rPr>
                <w:rFonts w:ascii="仿宋" w:eastAsia="仿宋" w:hAnsi="仿宋" w:cs="宋体" w:hint="eastAsia"/>
                <w:color w:val="000000"/>
                <w:kern w:val="0"/>
                <w:sz w:val="24"/>
                <w:szCs w:val="28"/>
              </w:rPr>
              <w:t>年</w:t>
            </w:r>
            <w:r>
              <w:rPr>
                <w:rFonts w:ascii="仿宋" w:eastAsia="仿宋" w:hAnsi="仿宋" w:cs="宋体"/>
                <w:color w:val="000000"/>
                <w:kern w:val="0"/>
                <w:sz w:val="24"/>
                <w:szCs w:val="28"/>
              </w:rPr>
              <w:t xml:space="preserve">   </w:t>
            </w:r>
            <w:r>
              <w:rPr>
                <w:rFonts w:ascii="仿宋" w:eastAsia="仿宋" w:hAnsi="仿宋" w:cs="宋体" w:hint="eastAsia"/>
                <w:color w:val="000000"/>
                <w:kern w:val="0"/>
                <w:sz w:val="24"/>
                <w:szCs w:val="28"/>
              </w:rPr>
              <w:t>月</w:t>
            </w:r>
            <w:r>
              <w:rPr>
                <w:rFonts w:ascii="仿宋" w:eastAsia="仿宋" w:hAnsi="仿宋" w:cs="宋体"/>
                <w:color w:val="000000"/>
                <w:kern w:val="0"/>
                <w:sz w:val="24"/>
                <w:szCs w:val="28"/>
              </w:rPr>
              <w:t xml:space="preserve">   </w:t>
            </w:r>
            <w:r>
              <w:rPr>
                <w:rFonts w:ascii="仿宋" w:eastAsia="仿宋" w:hAnsi="仿宋" w:cs="宋体" w:hint="eastAsia"/>
                <w:color w:val="000000"/>
                <w:kern w:val="0"/>
                <w:sz w:val="24"/>
                <w:szCs w:val="28"/>
              </w:rPr>
              <w:t>日</w:t>
            </w:r>
          </w:p>
        </w:tc>
        <w:tc>
          <w:tcPr>
            <w:tcW w:w="1701" w:type="dxa"/>
            <w:tcBorders>
              <w:top w:val="single" w:sz="4" w:space="0" w:color="auto"/>
              <w:left w:val="nil"/>
              <w:bottom w:val="single" w:sz="4" w:space="0" w:color="auto"/>
              <w:right w:val="single" w:sz="4" w:space="0" w:color="auto"/>
            </w:tcBorders>
            <w:vAlign w:val="center"/>
          </w:tcPr>
          <w:p w:rsidR="00FF4F43" w:rsidRDefault="00FF4F43" w:rsidP="008C4D64">
            <w:pPr>
              <w:pStyle w:val="a5"/>
              <w:spacing w:line="400" w:lineRule="exact"/>
              <w:ind w:firstLineChars="0" w:firstLine="0"/>
              <w:jc w:val="center"/>
              <w:rPr>
                <w:rFonts w:ascii="仿宋_GB2312" w:eastAsia="仿宋_GB2312" w:hAnsi="黑体" w:cs="宋体"/>
                <w:bCs/>
                <w:kern w:val="0"/>
                <w:sz w:val="28"/>
                <w:szCs w:val="28"/>
              </w:rPr>
            </w:pPr>
            <w:r>
              <w:rPr>
                <w:rFonts w:ascii="仿宋_GB2312" w:eastAsia="仿宋_GB2312" w:hAnsi="黑体" w:cs="宋体" w:hint="eastAsia"/>
                <w:bCs/>
                <w:kern w:val="0"/>
                <w:sz w:val="28"/>
                <w:szCs w:val="28"/>
              </w:rPr>
              <w:t>分管人事</w:t>
            </w:r>
          </w:p>
          <w:p w:rsidR="00FF4F43" w:rsidRDefault="00FF4F43" w:rsidP="008C4D64">
            <w:pPr>
              <w:pStyle w:val="a5"/>
              <w:spacing w:line="400" w:lineRule="exact"/>
              <w:ind w:firstLineChars="0" w:firstLine="0"/>
              <w:jc w:val="center"/>
              <w:rPr>
                <w:rFonts w:ascii="仿宋_GB2312" w:eastAsia="仿宋_GB2312" w:hAnsi="黑体" w:cs="宋体"/>
                <w:bCs/>
                <w:kern w:val="0"/>
                <w:sz w:val="28"/>
                <w:szCs w:val="28"/>
              </w:rPr>
            </w:pPr>
            <w:r>
              <w:rPr>
                <w:rFonts w:ascii="仿宋_GB2312" w:eastAsia="仿宋_GB2312" w:hAnsi="黑体" w:cs="宋体" w:hint="eastAsia"/>
                <w:bCs/>
                <w:kern w:val="0"/>
                <w:sz w:val="28"/>
                <w:szCs w:val="28"/>
              </w:rPr>
              <w:t>校领导</w:t>
            </w:r>
          </w:p>
          <w:p w:rsidR="00FF4F43" w:rsidRDefault="00FF4F43" w:rsidP="008C4D64">
            <w:pPr>
              <w:pStyle w:val="a5"/>
              <w:spacing w:line="400" w:lineRule="exact"/>
              <w:ind w:firstLineChars="0" w:firstLine="0"/>
              <w:jc w:val="center"/>
              <w:rPr>
                <w:rFonts w:ascii="仿宋" w:eastAsia="仿宋" w:hAnsi="仿宋" w:cs="宋体"/>
                <w:color w:val="000000"/>
                <w:kern w:val="0"/>
                <w:szCs w:val="30"/>
              </w:rPr>
            </w:pPr>
            <w:r>
              <w:rPr>
                <w:rFonts w:ascii="仿宋_GB2312" w:eastAsia="仿宋_GB2312" w:hAnsi="黑体" w:cs="宋体" w:hint="eastAsia"/>
                <w:bCs/>
                <w:kern w:val="0"/>
                <w:sz w:val="28"/>
                <w:szCs w:val="28"/>
              </w:rPr>
              <w:t>审批意见</w:t>
            </w:r>
          </w:p>
        </w:tc>
        <w:tc>
          <w:tcPr>
            <w:tcW w:w="2667" w:type="dxa"/>
            <w:gridSpan w:val="2"/>
            <w:tcBorders>
              <w:top w:val="single" w:sz="4" w:space="0" w:color="auto"/>
              <w:left w:val="nil"/>
              <w:bottom w:val="single" w:sz="4" w:space="0" w:color="auto"/>
              <w:right w:val="single" w:sz="4" w:space="0" w:color="auto"/>
            </w:tcBorders>
            <w:vAlign w:val="center"/>
          </w:tcPr>
          <w:p w:rsidR="00FF4F43" w:rsidRDefault="00FF4F43" w:rsidP="008C4D64">
            <w:pPr>
              <w:widowControl/>
              <w:jc w:val="center"/>
              <w:rPr>
                <w:rFonts w:ascii="仿宋" w:eastAsia="仿宋" w:hAnsi="仿宋" w:cs="宋体"/>
                <w:color w:val="000000"/>
                <w:kern w:val="0"/>
                <w:sz w:val="24"/>
                <w:szCs w:val="28"/>
              </w:rPr>
            </w:pPr>
          </w:p>
          <w:p w:rsidR="00FF4F43" w:rsidRDefault="00FF4F43" w:rsidP="008C4D64">
            <w:pPr>
              <w:widowControl/>
              <w:jc w:val="center"/>
              <w:rPr>
                <w:rFonts w:ascii="仿宋" w:eastAsia="仿宋" w:hAnsi="仿宋" w:cs="宋体"/>
                <w:color w:val="000000"/>
                <w:kern w:val="0"/>
                <w:sz w:val="24"/>
                <w:szCs w:val="28"/>
              </w:rPr>
            </w:pPr>
          </w:p>
          <w:p w:rsidR="00FF4F43" w:rsidRDefault="00FF4F43" w:rsidP="008C4D64">
            <w:pPr>
              <w:widowControl/>
              <w:jc w:val="center"/>
              <w:rPr>
                <w:rFonts w:ascii="仿宋" w:eastAsia="仿宋" w:hAnsi="仿宋" w:cs="宋体"/>
                <w:color w:val="000000"/>
                <w:kern w:val="0"/>
                <w:sz w:val="24"/>
                <w:szCs w:val="28"/>
              </w:rPr>
            </w:pPr>
          </w:p>
          <w:p w:rsidR="00FF4F43" w:rsidRDefault="00FF4F43" w:rsidP="008C4D64">
            <w:pPr>
              <w:widowControl/>
              <w:jc w:val="center"/>
              <w:rPr>
                <w:rFonts w:ascii="仿宋" w:eastAsia="仿宋" w:hAnsi="仿宋" w:cs="宋体"/>
                <w:color w:val="000000"/>
                <w:kern w:val="0"/>
                <w:sz w:val="24"/>
                <w:szCs w:val="28"/>
              </w:rPr>
            </w:pPr>
          </w:p>
          <w:p w:rsidR="00FF4F43" w:rsidRDefault="00FF4F43" w:rsidP="008C4D64">
            <w:pPr>
              <w:widowControl/>
              <w:spacing w:line="600" w:lineRule="exact"/>
              <w:rPr>
                <w:rFonts w:ascii="仿宋" w:eastAsia="仿宋" w:hAnsi="仿宋" w:cs="宋体"/>
                <w:color w:val="000000"/>
                <w:kern w:val="0"/>
                <w:sz w:val="24"/>
                <w:szCs w:val="28"/>
              </w:rPr>
            </w:pPr>
            <w:r>
              <w:rPr>
                <w:rFonts w:ascii="仿宋" w:eastAsia="仿宋" w:hAnsi="仿宋" w:cs="宋体" w:hint="eastAsia"/>
                <w:color w:val="000000"/>
                <w:kern w:val="0"/>
                <w:sz w:val="24"/>
                <w:szCs w:val="28"/>
              </w:rPr>
              <w:t>签字：</w:t>
            </w:r>
          </w:p>
          <w:p w:rsidR="00FF4F43" w:rsidRDefault="00FF4F43" w:rsidP="008C4D64">
            <w:pPr>
              <w:widowControl/>
              <w:spacing w:line="600" w:lineRule="exact"/>
              <w:ind w:firstLineChars="250" w:firstLine="600"/>
              <w:rPr>
                <w:rFonts w:ascii="仿宋" w:eastAsia="仿宋" w:hAnsi="仿宋" w:cs="宋体"/>
                <w:color w:val="000000"/>
                <w:kern w:val="0"/>
                <w:sz w:val="24"/>
                <w:szCs w:val="28"/>
              </w:rPr>
            </w:pPr>
            <w:r>
              <w:rPr>
                <w:rFonts w:ascii="仿宋" w:eastAsia="仿宋" w:hAnsi="仿宋" w:cs="宋体"/>
                <w:color w:val="000000"/>
                <w:kern w:val="0"/>
                <w:sz w:val="24"/>
                <w:szCs w:val="28"/>
              </w:rPr>
              <w:t xml:space="preserve">   </w:t>
            </w:r>
            <w:r>
              <w:rPr>
                <w:rFonts w:ascii="仿宋" w:eastAsia="仿宋" w:hAnsi="仿宋" w:cs="宋体" w:hint="eastAsia"/>
                <w:color w:val="000000"/>
                <w:kern w:val="0"/>
                <w:sz w:val="24"/>
                <w:szCs w:val="28"/>
              </w:rPr>
              <w:t>年</w:t>
            </w:r>
            <w:r>
              <w:rPr>
                <w:rFonts w:ascii="仿宋" w:eastAsia="仿宋" w:hAnsi="仿宋" w:cs="宋体"/>
                <w:color w:val="000000"/>
                <w:kern w:val="0"/>
                <w:sz w:val="24"/>
                <w:szCs w:val="28"/>
              </w:rPr>
              <w:t xml:space="preserve">   </w:t>
            </w:r>
            <w:r>
              <w:rPr>
                <w:rFonts w:ascii="仿宋" w:eastAsia="仿宋" w:hAnsi="仿宋" w:cs="宋体" w:hint="eastAsia"/>
                <w:color w:val="000000"/>
                <w:kern w:val="0"/>
                <w:sz w:val="24"/>
                <w:szCs w:val="28"/>
              </w:rPr>
              <w:t>月</w:t>
            </w:r>
            <w:r>
              <w:rPr>
                <w:rFonts w:ascii="仿宋" w:eastAsia="仿宋" w:hAnsi="仿宋" w:cs="宋体"/>
                <w:color w:val="000000"/>
                <w:kern w:val="0"/>
                <w:sz w:val="24"/>
                <w:szCs w:val="28"/>
              </w:rPr>
              <w:t xml:space="preserve">   </w:t>
            </w:r>
            <w:r>
              <w:rPr>
                <w:rFonts w:ascii="仿宋" w:eastAsia="仿宋" w:hAnsi="仿宋" w:cs="宋体" w:hint="eastAsia"/>
                <w:color w:val="000000"/>
                <w:kern w:val="0"/>
                <w:sz w:val="24"/>
                <w:szCs w:val="28"/>
              </w:rPr>
              <w:t>日</w:t>
            </w:r>
          </w:p>
        </w:tc>
      </w:tr>
      <w:tr w:rsidR="00FF4F43" w:rsidTr="00252F34">
        <w:trPr>
          <w:trHeight w:val="1020"/>
          <w:jc w:val="center"/>
        </w:trPr>
        <w:tc>
          <w:tcPr>
            <w:tcW w:w="1899" w:type="dxa"/>
            <w:tcBorders>
              <w:top w:val="nil"/>
              <w:left w:val="single" w:sz="4" w:space="0" w:color="auto"/>
              <w:bottom w:val="single" w:sz="4" w:space="0" w:color="auto"/>
              <w:right w:val="single" w:sz="4" w:space="0" w:color="auto"/>
            </w:tcBorders>
            <w:vAlign w:val="center"/>
          </w:tcPr>
          <w:p w:rsidR="00FF4F43" w:rsidRDefault="00FF4F43" w:rsidP="008C4D64">
            <w:pPr>
              <w:pStyle w:val="a5"/>
              <w:spacing w:line="400" w:lineRule="exact"/>
              <w:ind w:firstLineChars="0" w:firstLine="0"/>
              <w:jc w:val="center"/>
              <w:rPr>
                <w:rFonts w:ascii="仿宋" w:eastAsia="仿宋" w:hAnsi="仿宋" w:cs="宋体"/>
                <w:color w:val="000000"/>
                <w:kern w:val="0"/>
                <w:szCs w:val="30"/>
              </w:rPr>
            </w:pPr>
            <w:r>
              <w:rPr>
                <w:rFonts w:ascii="仿宋_GB2312" w:eastAsia="仿宋_GB2312" w:hAnsi="黑体" w:cs="宋体" w:hint="eastAsia"/>
                <w:bCs/>
                <w:kern w:val="0"/>
                <w:sz w:val="28"/>
                <w:szCs w:val="28"/>
              </w:rPr>
              <w:t>备</w:t>
            </w:r>
            <w:r>
              <w:rPr>
                <w:rFonts w:ascii="仿宋_GB2312" w:eastAsia="仿宋_GB2312" w:hAnsi="黑体" w:cs="宋体"/>
                <w:bCs/>
                <w:kern w:val="0"/>
                <w:sz w:val="28"/>
                <w:szCs w:val="28"/>
              </w:rPr>
              <w:t xml:space="preserve">    </w:t>
            </w:r>
            <w:r>
              <w:rPr>
                <w:rFonts w:ascii="仿宋_GB2312" w:eastAsia="仿宋_GB2312" w:hAnsi="黑体" w:cs="宋体" w:hint="eastAsia"/>
                <w:bCs/>
                <w:kern w:val="0"/>
                <w:sz w:val="28"/>
                <w:szCs w:val="28"/>
              </w:rPr>
              <w:t>注</w:t>
            </w:r>
          </w:p>
        </w:tc>
        <w:tc>
          <w:tcPr>
            <w:tcW w:w="7037" w:type="dxa"/>
            <w:gridSpan w:val="5"/>
            <w:tcBorders>
              <w:top w:val="single" w:sz="4" w:space="0" w:color="auto"/>
              <w:left w:val="nil"/>
              <w:bottom w:val="single" w:sz="4" w:space="0" w:color="auto"/>
              <w:right w:val="single" w:sz="4" w:space="0" w:color="auto"/>
            </w:tcBorders>
            <w:vAlign w:val="center"/>
          </w:tcPr>
          <w:p w:rsidR="00FF4F43" w:rsidRDefault="00FF4F43" w:rsidP="008C4D64">
            <w:pPr>
              <w:jc w:val="center"/>
              <w:rPr>
                <w:rFonts w:ascii="仿宋" w:eastAsia="仿宋" w:hAnsi="仿宋" w:cs="宋体"/>
                <w:color w:val="000000"/>
                <w:kern w:val="0"/>
                <w:sz w:val="24"/>
                <w:szCs w:val="28"/>
              </w:rPr>
            </w:pPr>
            <w:r>
              <w:rPr>
                <w:rFonts w:ascii="仿宋" w:eastAsia="仿宋" w:hAnsi="仿宋" w:cs="宋体" w:hint="eastAsia"/>
                <w:color w:val="000000"/>
                <w:kern w:val="0"/>
                <w:sz w:val="24"/>
              </w:rPr>
              <w:t xml:space="preserve">　</w:t>
            </w:r>
          </w:p>
        </w:tc>
      </w:tr>
    </w:tbl>
    <w:p w:rsidR="00FF4F43" w:rsidRDefault="00FF4F43" w:rsidP="00FF4F43">
      <w:pPr>
        <w:pStyle w:val="a5"/>
        <w:spacing w:line="400" w:lineRule="exact"/>
        <w:ind w:firstLineChars="0" w:firstLine="0"/>
        <w:jc w:val="left"/>
        <w:rPr>
          <w:rFonts w:ascii="仿宋_GB2312" w:eastAsia="仿宋_GB2312" w:hAnsi="黑体" w:cs="宋体"/>
          <w:bCs/>
          <w:kern w:val="0"/>
          <w:szCs w:val="21"/>
        </w:rPr>
      </w:pPr>
      <w:r w:rsidRPr="00B94E0D">
        <w:rPr>
          <w:rFonts w:ascii="仿宋_GB2312" w:eastAsia="仿宋_GB2312" w:hAnsi="黑体" w:cs="宋体" w:hint="eastAsia"/>
          <w:bCs/>
          <w:kern w:val="0"/>
          <w:szCs w:val="21"/>
        </w:rPr>
        <w:t>注：此表原件由人事处备案留存，申报部门（单位）留存复印件；具体加（值）</w:t>
      </w:r>
      <w:proofErr w:type="gramStart"/>
      <w:r w:rsidRPr="00B94E0D">
        <w:rPr>
          <w:rFonts w:ascii="仿宋_GB2312" w:eastAsia="仿宋_GB2312" w:hAnsi="黑体" w:cs="宋体" w:hint="eastAsia"/>
          <w:bCs/>
          <w:kern w:val="0"/>
          <w:szCs w:val="21"/>
        </w:rPr>
        <w:t>班安排</w:t>
      </w:r>
      <w:proofErr w:type="gramEnd"/>
      <w:r w:rsidRPr="00B94E0D">
        <w:rPr>
          <w:rFonts w:ascii="仿宋_GB2312" w:eastAsia="仿宋_GB2312" w:hAnsi="黑体" w:cs="宋体" w:hint="eastAsia"/>
          <w:bCs/>
          <w:kern w:val="0"/>
          <w:szCs w:val="21"/>
        </w:rPr>
        <w:t>可另附纸。</w:t>
      </w:r>
    </w:p>
    <w:p w:rsidR="00FF4F43" w:rsidRPr="009F16D5" w:rsidRDefault="00FF4F43" w:rsidP="00FF4F43">
      <w:pPr>
        <w:widowControl/>
        <w:jc w:val="left"/>
        <w:rPr>
          <w:rFonts w:ascii="仿宋_GB2312" w:eastAsia="仿宋_GB2312" w:hAnsi="黑体" w:cs="宋体"/>
          <w:bCs/>
          <w:kern w:val="0"/>
        </w:rPr>
      </w:pPr>
      <w:r>
        <w:rPr>
          <w:rFonts w:ascii="仿宋_GB2312" w:eastAsia="仿宋_GB2312" w:hAnsi="黑体" w:cs="宋体"/>
          <w:bCs/>
          <w:kern w:val="0"/>
        </w:rPr>
        <w:br w:type="page"/>
      </w:r>
      <w:r w:rsidRPr="00814284">
        <w:rPr>
          <w:rFonts w:hint="eastAsia"/>
          <w:szCs w:val="28"/>
        </w:rPr>
        <w:lastRenderedPageBreak/>
        <w:t>附表</w:t>
      </w:r>
      <w:r>
        <w:rPr>
          <w:szCs w:val="28"/>
        </w:rPr>
        <w:t>3</w:t>
      </w:r>
      <w:r w:rsidRPr="00814284">
        <w:rPr>
          <w:rFonts w:hint="eastAsia"/>
          <w:szCs w:val="28"/>
        </w:rPr>
        <w:t>：</w:t>
      </w:r>
    </w:p>
    <w:p w:rsidR="00FF4F43" w:rsidRPr="00280FB8" w:rsidRDefault="00FF4F43" w:rsidP="00D61832">
      <w:pPr>
        <w:pStyle w:val="a5"/>
        <w:spacing w:afterLines="100" w:line="560" w:lineRule="exact"/>
        <w:ind w:firstLineChars="0" w:firstLine="0"/>
        <w:jc w:val="center"/>
        <w:rPr>
          <w:rFonts w:ascii="方正小标宋简体" w:eastAsia="方正小标宋简体" w:hAnsi="Times New Roman"/>
          <w:sz w:val="32"/>
          <w:szCs w:val="32"/>
        </w:rPr>
      </w:pPr>
      <w:r w:rsidRPr="00280FB8">
        <w:rPr>
          <w:rFonts w:ascii="方正小标宋简体" w:eastAsia="方正小标宋简体" w:hAnsi="Times New Roman" w:hint="eastAsia"/>
          <w:sz w:val="32"/>
          <w:szCs w:val="32"/>
        </w:rPr>
        <w:t>非职务性工作津贴和特殊性加（值）班津贴控制标准</w:t>
      </w:r>
    </w:p>
    <w:tbl>
      <w:tblPr>
        <w:tblW w:w="889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tblPr>
      <w:tblGrid>
        <w:gridCol w:w="4644"/>
        <w:gridCol w:w="3261"/>
        <w:gridCol w:w="992"/>
      </w:tblGrid>
      <w:tr w:rsidR="00FF4F43" w:rsidRPr="00A95666" w:rsidTr="007143FF">
        <w:trPr>
          <w:trHeight w:val="411"/>
        </w:trPr>
        <w:tc>
          <w:tcPr>
            <w:tcW w:w="4644" w:type="dxa"/>
            <w:tcBorders>
              <w:top w:val="single" w:sz="12" w:space="0" w:color="auto"/>
            </w:tcBorders>
            <w:vAlign w:val="center"/>
          </w:tcPr>
          <w:p w:rsidR="00FF4F43" w:rsidRPr="00252F34" w:rsidRDefault="00FF4F43" w:rsidP="00252F34">
            <w:pPr>
              <w:pStyle w:val="a5"/>
              <w:spacing w:line="400" w:lineRule="exact"/>
              <w:ind w:firstLineChars="0" w:firstLine="0"/>
              <w:jc w:val="center"/>
              <w:rPr>
                <w:rFonts w:ascii="仿宋_GB2312" w:eastAsia="仿宋_GB2312" w:hAnsi="黑体" w:cs="宋体"/>
                <w:bCs/>
                <w:kern w:val="0"/>
                <w:sz w:val="28"/>
                <w:szCs w:val="28"/>
              </w:rPr>
            </w:pPr>
            <w:r w:rsidRPr="00252F34">
              <w:rPr>
                <w:rFonts w:ascii="仿宋_GB2312" w:eastAsia="仿宋_GB2312" w:hAnsi="黑体" w:cs="宋体" w:hint="eastAsia"/>
                <w:bCs/>
                <w:kern w:val="0"/>
                <w:sz w:val="28"/>
                <w:szCs w:val="28"/>
              </w:rPr>
              <w:t>项目</w:t>
            </w:r>
          </w:p>
        </w:tc>
        <w:tc>
          <w:tcPr>
            <w:tcW w:w="3261" w:type="dxa"/>
            <w:tcBorders>
              <w:top w:val="single" w:sz="12" w:space="0" w:color="auto"/>
            </w:tcBorders>
            <w:vAlign w:val="center"/>
          </w:tcPr>
          <w:p w:rsidR="00FF4F43" w:rsidRPr="00252F34" w:rsidRDefault="00FF4F43" w:rsidP="00252F34">
            <w:pPr>
              <w:pStyle w:val="a5"/>
              <w:spacing w:line="400" w:lineRule="exact"/>
              <w:ind w:firstLineChars="0" w:firstLine="0"/>
              <w:jc w:val="center"/>
              <w:rPr>
                <w:rFonts w:ascii="仿宋_GB2312" w:eastAsia="仿宋_GB2312" w:hAnsi="黑体" w:cs="宋体"/>
                <w:bCs/>
                <w:kern w:val="0"/>
                <w:sz w:val="28"/>
                <w:szCs w:val="28"/>
              </w:rPr>
            </w:pPr>
            <w:r w:rsidRPr="00252F34">
              <w:rPr>
                <w:rFonts w:ascii="仿宋_GB2312" w:eastAsia="仿宋_GB2312" w:hAnsi="黑体" w:cs="宋体" w:hint="eastAsia"/>
                <w:bCs/>
                <w:kern w:val="0"/>
                <w:sz w:val="28"/>
                <w:szCs w:val="28"/>
              </w:rPr>
              <w:t>上限标准</w:t>
            </w:r>
          </w:p>
        </w:tc>
        <w:tc>
          <w:tcPr>
            <w:tcW w:w="992" w:type="dxa"/>
            <w:tcBorders>
              <w:top w:val="single" w:sz="12" w:space="0" w:color="auto"/>
            </w:tcBorders>
            <w:vAlign w:val="center"/>
          </w:tcPr>
          <w:p w:rsidR="00FF4F43" w:rsidRPr="00252F34" w:rsidRDefault="00FF4F43" w:rsidP="00252F34">
            <w:pPr>
              <w:pStyle w:val="a5"/>
              <w:spacing w:line="400" w:lineRule="exact"/>
              <w:ind w:firstLineChars="0" w:firstLine="0"/>
              <w:jc w:val="center"/>
              <w:rPr>
                <w:rFonts w:ascii="仿宋_GB2312" w:eastAsia="仿宋_GB2312" w:hAnsi="黑体" w:cs="宋体"/>
                <w:bCs/>
                <w:kern w:val="0"/>
                <w:sz w:val="28"/>
                <w:szCs w:val="28"/>
              </w:rPr>
            </w:pPr>
            <w:r w:rsidRPr="00252F34">
              <w:rPr>
                <w:rFonts w:ascii="仿宋_GB2312" w:eastAsia="仿宋_GB2312" w:hAnsi="黑体" w:cs="宋体" w:hint="eastAsia"/>
                <w:bCs/>
                <w:kern w:val="0"/>
                <w:sz w:val="28"/>
                <w:szCs w:val="28"/>
              </w:rPr>
              <w:t>备注</w:t>
            </w:r>
          </w:p>
        </w:tc>
      </w:tr>
      <w:tr w:rsidR="00FF4F43" w:rsidRPr="00A95666" w:rsidTr="007143FF">
        <w:trPr>
          <w:trHeight w:val="801"/>
        </w:trPr>
        <w:tc>
          <w:tcPr>
            <w:tcW w:w="4644" w:type="dxa"/>
            <w:vAlign w:val="center"/>
          </w:tcPr>
          <w:p w:rsidR="00FF4F43" w:rsidRPr="00252F34" w:rsidRDefault="00FF4F43" w:rsidP="007143FF">
            <w:pPr>
              <w:pStyle w:val="a5"/>
              <w:spacing w:line="400" w:lineRule="exact"/>
              <w:ind w:firstLineChars="0" w:firstLine="0"/>
              <w:jc w:val="center"/>
              <w:rPr>
                <w:rFonts w:ascii="仿宋_GB2312" w:eastAsia="仿宋_GB2312" w:hAnsi="黑体" w:cs="宋体"/>
                <w:bCs/>
                <w:kern w:val="0"/>
                <w:sz w:val="28"/>
                <w:szCs w:val="28"/>
              </w:rPr>
            </w:pPr>
            <w:r w:rsidRPr="00252F34">
              <w:rPr>
                <w:rFonts w:ascii="仿宋_GB2312" w:eastAsia="仿宋_GB2312" w:hAnsi="黑体" w:cs="宋体"/>
                <w:bCs/>
                <w:kern w:val="0"/>
                <w:sz w:val="28"/>
                <w:szCs w:val="28"/>
              </w:rPr>
              <w:t xml:space="preserve">1. </w:t>
            </w:r>
            <w:r w:rsidRPr="00252F34">
              <w:rPr>
                <w:rFonts w:ascii="仿宋_GB2312" w:eastAsia="仿宋_GB2312" w:hAnsi="黑体" w:cs="宋体" w:hint="eastAsia"/>
                <w:bCs/>
                <w:kern w:val="0"/>
                <w:sz w:val="28"/>
                <w:szCs w:val="28"/>
              </w:rPr>
              <w:t>一般工作人员参与非职务性工作</w:t>
            </w:r>
          </w:p>
          <w:p w:rsidR="00FF4F43" w:rsidRPr="00252F34" w:rsidRDefault="00FF4F43" w:rsidP="004D36A2">
            <w:pPr>
              <w:pStyle w:val="a5"/>
              <w:spacing w:line="400" w:lineRule="exact"/>
              <w:ind w:firstLineChars="0" w:firstLine="0"/>
              <w:jc w:val="left"/>
              <w:rPr>
                <w:rFonts w:ascii="仿宋_GB2312" w:eastAsia="仿宋_GB2312" w:hAnsi="黑体" w:cs="宋体"/>
                <w:bCs/>
                <w:kern w:val="0"/>
                <w:sz w:val="28"/>
                <w:szCs w:val="28"/>
              </w:rPr>
            </w:pPr>
            <w:r w:rsidRPr="00252F34">
              <w:rPr>
                <w:rFonts w:ascii="仿宋_GB2312" w:eastAsia="仿宋_GB2312" w:hAnsi="黑体" w:cs="宋体"/>
                <w:bCs/>
                <w:kern w:val="0"/>
                <w:sz w:val="28"/>
                <w:szCs w:val="28"/>
              </w:rPr>
              <w:t xml:space="preserve">2. </w:t>
            </w:r>
            <w:r w:rsidRPr="00252F34">
              <w:rPr>
                <w:rFonts w:ascii="仿宋_GB2312" w:eastAsia="仿宋_GB2312" w:hAnsi="黑体" w:cs="宋体" w:hint="eastAsia"/>
                <w:bCs/>
                <w:kern w:val="0"/>
                <w:sz w:val="28"/>
                <w:szCs w:val="28"/>
              </w:rPr>
              <w:t>特殊性加（值）班工作</w:t>
            </w:r>
          </w:p>
        </w:tc>
        <w:tc>
          <w:tcPr>
            <w:tcW w:w="3261" w:type="dxa"/>
            <w:vAlign w:val="center"/>
          </w:tcPr>
          <w:p w:rsidR="00FF4F43" w:rsidRPr="00252F34" w:rsidRDefault="00FF4F43" w:rsidP="00252F34">
            <w:pPr>
              <w:pStyle w:val="a5"/>
              <w:spacing w:line="400" w:lineRule="exact"/>
              <w:ind w:firstLineChars="0" w:firstLine="0"/>
              <w:jc w:val="center"/>
              <w:rPr>
                <w:rFonts w:ascii="仿宋_GB2312" w:eastAsia="仿宋_GB2312" w:hAnsi="黑体" w:cs="宋体"/>
                <w:bCs/>
                <w:kern w:val="0"/>
                <w:sz w:val="28"/>
                <w:szCs w:val="28"/>
              </w:rPr>
            </w:pPr>
            <w:r w:rsidRPr="00252F34">
              <w:rPr>
                <w:rFonts w:ascii="仿宋_GB2312" w:eastAsia="仿宋_GB2312" w:hAnsi="黑体" w:cs="宋体"/>
                <w:bCs/>
                <w:kern w:val="0"/>
                <w:sz w:val="28"/>
                <w:szCs w:val="28"/>
              </w:rPr>
              <w:t>100</w:t>
            </w:r>
            <w:r w:rsidRPr="00252F34">
              <w:rPr>
                <w:rFonts w:ascii="仿宋_GB2312" w:eastAsia="仿宋_GB2312" w:hAnsi="黑体" w:cs="宋体" w:hint="eastAsia"/>
                <w:bCs/>
                <w:kern w:val="0"/>
                <w:sz w:val="28"/>
                <w:szCs w:val="28"/>
              </w:rPr>
              <w:t>元</w:t>
            </w:r>
            <w:r w:rsidRPr="00252F34">
              <w:rPr>
                <w:rFonts w:ascii="仿宋_GB2312" w:eastAsia="仿宋_GB2312" w:hAnsi="黑体" w:cs="宋体"/>
                <w:bCs/>
                <w:kern w:val="0"/>
                <w:sz w:val="28"/>
                <w:szCs w:val="28"/>
              </w:rPr>
              <w:t>/</w:t>
            </w:r>
            <w:r w:rsidRPr="00252F34">
              <w:rPr>
                <w:rFonts w:ascii="仿宋_GB2312" w:eastAsia="仿宋_GB2312" w:hAnsi="黑体" w:cs="宋体" w:hint="eastAsia"/>
                <w:bCs/>
                <w:kern w:val="0"/>
                <w:sz w:val="28"/>
                <w:szCs w:val="28"/>
              </w:rPr>
              <w:t>天</w:t>
            </w:r>
          </w:p>
        </w:tc>
        <w:tc>
          <w:tcPr>
            <w:tcW w:w="992" w:type="dxa"/>
            <w:vAlign w:val="center"/>
          </w:tcPr>
          <w:p w:rsidR="00FF4F43" w:rsidRPr="00252F34" w:rsidRDefault="00FF4F43" w:rsidP="004D36A2">
            <w:pPr>
              <w:pStyle w:val="a5"/>
              <w:spacing w:line="400" w:lineRule="exact"/>
              <w:ind w:firstLineChars="0" w:firstLine="0"/>
              <w:jc w:val="center"/>
              <w:rPr>
                <w:rFonts w:ascii="仿宋_GB2312" w:eastAsia="仿宋_GB2312" w:hAnsi="黑体" w:cs="宋体"/>
                <w:bCs/>
                <w:kern w:val="0"/>
                <w:sz w:val="28"/>
                <w:szCs w:val="28"/>
              </w:rPr>
            </w:pPr>
            <w:r w:rsidRPr="00252F34">
              <w:rPr>
                <w:rFonts w:ascii="仿宋_GB2312" w:eastAsia="仿宋_GB2312" w:hAnsi="黑体" w:cs="宋体" w:hint="eastAsia"/>
                <w:bCs/>
                <w:kern w:val="0"/>
                <w:sz w:val="28"/>
                <w:szCs w:val="28"/>
              </w:rPr>
              <w:t>工作时间减半</w:t>
            </w:r>
          </w:p>
        </w:tc>
      </w:tr>
      <w:tr w:rsidR="00FF4F43" w:rsidRPr="00A95666" w:rsidTr="007143FF">
        <w:trPr>
          <w:trHeight w:val="1232"/>
        </w:trPr>
        <w:tc>
          <w:tcPr>
            <w:tcW w:w="4644" w:type="dxa"/>
            <w:vAlign w:val="center"/>
          </w:tcPr>
          <w:p w:rsidR="00FF4F43" w:rsidRPr="00252F34" w:rsidRDefault="00FF4F43" w:rsidP="004D36A2">
            <w:pPr>
              <w:pStyle w:val="a5"/>
              <w:spacing w:line="400" w:lineRule="exact"/>
              <w:ind w:firstLineChars="0" w:firstLine="0"/>
              <w:jc w:val="left"/>
              <w:rPr>
                <w:rFonts w:ascii="仿宋_GB2312" w:eastAsia="仿宋_GB2312" w:hAnsi="黑体" w:cs="宋体"/>
                <w:bCs/>
                <w:kern w:val="0"/>
                <w:sz w:val="28"/>
                <w:szCs w:val="28"/>
              </w:rPr>
            </w:pPr>
            <w:r w:rsidRPr="00252F34">
              <w:rPr>
                <w:rFonts w:ascii="仿宋_GB2312" w:eastAsia="仿宋_GB2312" w:hAnsi="黑体" w:cs="宋体" w:hint="eastAsia"/>
                <w:bCs/>
                <w:kern w:val="0"/>
                <w:sz w:val="28"/>
                <w:szCs w:val="28"/>
              </w:rPr>
              <w:t>校内专家参与评审、评估、论证、答辩等非职务性工作</w:t>
            </w:r>
          </w:p>
        </w:tc>
        <w:tc>
          <w:tcPr>
            <w:tcW w:w="3261" w:type="dxa"/>
            <w:vAlign w:val="center"/>
          </w:tcPr>
          <w:p w:rsidR="00FF4F43" w:rsidRPr="00252F34" w:rsidRDefault="00FF4F43" w:rsidP="00252F34">
            <w:pPr>
              <w:pStyle w:val="a5"/>
              <w:spacing w:line="400" w:lineRule="exact"/>
              <w:ind w:firstLineChars="0" w:firstLine="0"/>
              <w:jc w:val="center"/>
              <w:rPr>
                <w:rFonts w:ascii="仿宋_GB2312" w:eastAsia="仿宋_GB2312" w:hAnsi="黑体" w:cs="宋体"/>
                <w:bCs/>
                <w:kern w:val="0"/>
                <w:sz w:val="28"/>
                <w:szCs w:val="28"/>
              </w:rPr>
            </w:pPr>
            <w:r w:rsidRPr="00252F34">
              <w:rPr>
                <w:rFonts w:ascii="仿宋_GB2312" w:eastAsia="仿宋_GB2312" w:hAnsi="黑体" w:cs="宋体"/>
                <w:bCs/>
                <w:kern w:val="0"/>
                <w:sz w:val="28"/>
                <w:szCs w:val="28"/>
              </w:rPr>
              <w:t>100</w:t>
            </w:r>
            <w:r w:rsidRPr="00252F34">
              <w:rPr>
                <w:rFonts w:ascii="仿宋_GB2312" w:eastAsia="仿宋_GB2312" w:hAnsi="黑体" w:cs="宋体" w:hint="eastAsia"/>
                <w:bCs/>
                <w:kern w:val="0"/>
                <w:sz w:val="28"/>
                <w:szCs w:val="28"/>
              </w:rPr>
              <w:t>元</w:t>
            </w:r>
            <w:r w:rsidRPr="00252F34">
              <w:rPr>
                <w:rFonts w:ascii="仿宋_GB2312" w:eastAsia="仿宋_GB2312" w:hAnsi="黑体" w:cs="宋体"/>
                <w:bCs/>
                <w:kern w:val="0"/>
                <w:sz w:val="28"/>
                <w:szCs w:val="28"/>
              </w:rPr>
              <w:t>/</w:t>
            </w:r>
            <w:r w:rsidRPr="00252F34">
              <w:rPr>
                <w:rFonts w:ascii="仿宋_GB2312" w:eastAsia="仿宋_GB2312" w:hAnsi="黑体" w:cs="宋体" w:hint="eastAsia"/>
                <w:bCs/>
                <w:kern w:val="0"/>
                <w:sz w:val="28"/>
                <w:szCs w:val="28"/>
              </w:rPr>
              <w:t>次或</w:t>
            </w:r>
            <w:r w:rsidRPr="00252F34">
              <w:rPr>
                <w:rFonts w:ascii="仿宋_GB2312" w:eastAsia="仿宋_GB2312" w:hAnsi="黑体" w:cs="宋体"/>
                <w:bCs/>
                <w:kern w:val="0"/>
                <w:sz w:val="28"/>
                <w:szCs w:val="28"/>
              </w:rPr>
              <w:t>200</w:t>
            </w:r>
            <w:r w:rsidRPr="00252F34">
              <w:rPr>
                <w:rFonts w:ascii="仿宋_GB2312" w:eastAsia="仿宋_GB2312" w:hAnsi="黑体" w:cs="宋体" w:hint="eastAsia"/>
                <w:bCs/>
                <w:kern w:val="0"/>
                <w:sz w:val="28"/>
                <w:szCs w:val="28"/>
              </w:rPr>
              <w:t>元</w:t>
            </w:r>
            <w:r w:rsidRPr="00252F34">
              <w:rPr>
                <w:rFonts w:ascii="仿宋_GB2312" w:eastAsia="仿宋_GB2312" w:hAnsi="黑体" w:cs="宋体"/>
                <w:bCs/>
                <w:kern w:val="0"/>
                <w:sz w:val="28"/>
                <w:szCs w:val="28"/>
              </w:rPr>
              <w:t>/</w:t>
            </w:r>
            <w:r w:rsidRPr="00252F34">
              <w:rPr>
                <w:rFonts w:ascii="仿宋_GB2312" w:eastAsia="仿宋_GB2312" w:hAnsi="黑体" w:cs="宋体" w:hint="eastAsia"/>
                <w:bCs/>
                <w:kern w:val="0"/>
                <w:sz w:val="28"/>
                <w:szCs w:val="28"/>
              </w:rPr>
              <w:t>天</w:t>
            </w:r>
          </w:p>
        </w:tc>
        <w:tc>
          <w:tcPr>
            <w:tcW w:w="992" w:type="dxa"/>
            <w:vAlign w:val="center"/>
          </w:tcPr>
          <w:p w:rsidR="00FF4F43" w:rsidRPr="00252F34" w:rsidRDefault="00FF4F43" w:rsidP="00252F34">
            <w:pPr>
              <w:pStyle w:val="a5"/>
              <w:spacing w:line="400" w:lineRule="exact"/>
              <w:ind w:firstLineChars="0" w:firstLine="0"/>
              <w:jc w:val="center"/>
              <w:rPr>
                <w:rFonts w:ascii="仿宋_GB2312" w:eastAsia="仿宋_GB2312" w:hAnsi="黑体" w:cs="宋体"/>
                <w:bCs/>
                <w:kern w:val="0"/>
                <w:sz w:val="28"/>
                <w:szCs w:val="28"/>
              </w:rPr>
            </w:pPr>
          </w:p>
        </w:tc>
      </w:tr>
      <w:tr w:rsidR="00FF4F43" w:rsidRPr="00A95666" w:rsidTr="007143FF">
        <w:trPr>
          <w:trHeight w:val="832"/>
        </w:trPr>
        <w:tc>
          <w:tcPr>
            <w:tcW w:w="4644" w:type="dxa"/>
            <w:tcBorders>
              <w:bottom w:val="single" w:sz="12" w:space="0" w:color="auto"/>
            </w:tcBorders>
            <w:vAlign w:val="center"/>
          </w:tcPr>
          <w:p w:rsidR="00FF4F43" w:rsidRPr="00252F34" w:rsidRDefault="00FF4F43" w:rsidP="004D36A2">
            <w:pPr>
              <w:pStyle w:val="a5"/>
              <w:spacing w:line="400" w:lineRule="exact"/>
              <w:ind w:firstLineChars="0" w:firstLine="0"/>
              <w:jc w:val="left"/>
              <w:rPr>
                <w:rFonts w:ascii="仿宋_GB2312" w:eastAsia="仿宋_GB2312" w:hAnsi="黑体" w:cs="宋体"/>
                <w:bCs/>
                <w:kern w:val="0"/>
                <w:sz w:val="28"/>
                <w:szCs w:val="28"/>
              </w:rPr>
            </w:pPr>
            <w:r w:rsidRPr="00252F34">
              <w:rPr>
                <w:rFonts w:ascii="仿宋_GB2312" w:eastAsia="仿宋_GB2312" w:hAnsi="黑体" w:cs="宋体" w:hint="eastAsia"/>
                <w:bCs/>
                <w:kern w:val="0"/>
                <w:sz w:val="28"/>
                <w:szCs w:val="28"/>
              </w:rPr>
              <w:t>校内专家讲座</w:t>
            </w:r>
          </w:p>
        </w:tc>
        <w:tc>
          <w:tcPr>
            <w:tcW w:w="3261" w:type="dxa"/>
            <w:tcBorders>
              <w:bottom w:val="single" w:sz="12" w:space="0" w:color="auto"/>
            </w:tcBorders>
            <w:vAlign w:val="center"/>
          </w:tcPr>
          <w:p w:rsidR="00FF4F43" w:rsidRPr="00252F34" w:rsidRDefault="00FF4F43" w:rsidP="00252F34">
            <w:pPr>
              <w:pStyle w:val="a5"/>
              <w:spacing w:line="400" w:lineRule="exact"/>
              <w:ind w:firstLineChars="0" w:firstLine="0"/>
              <w:jc w:val="center"/>
              <w:rPr>
                <w:rFonts w:ascii="仿宋_GB2312" w:eastAsia="仿宋_GB2312" w:hAnsi="黑体" w:cs="宋体"/>
                <w:bCs/>
                <w:kern w:val="0"/>
                <w:sz w:val="28"/>
                <w:szCs w:val="28"/>
              </w:rPr>
            </w:pPr>
            <w:r w:rsidRPr="00252F34">
              <w:rPr>
                <w:rFonts w:ascii="仿宋_GB2312" w:eastAsia="仿宋_GB2312" w:hAnsi="黑体" w:cs="宋体"/>
                <w:bCs/>
                <w:kern w:val="0"/>
                <w:sz w:val="28"/>
                <w:szCs w:val="28"/>
              </w:rPr>
              <w:t>500</w:t>
            </w:r>
            <w:r w:rsidRPr="00252F34">
              <w:rPr>
                <w:rFonts w:ascii="仿宋_GB2312" w:eastAsia="仿宋_GB2312" w:hAnsi="黑体" w:cs="宋体" w:hint="eastAsia"/>
                <w:bCs/>
                <w:kern w:val="0"/>
                <w:sz w:val="28"/>
                <w:szCs w:val="28"/>
              </w:rPr>
              <w:t>元</w:t>
            </w:r>
            <w:r w:rsidRPr="00252F34">
              <w:rPr>
                <w:rFonts w:ascii="仿宋_GB2312" w:eastAsia="仿宋_GB2312" w:hAnsi="黑体" w:cs="宋体"/>
                <w:bCs/>
                <w:kern w:val="0"/>
                <w:sz w:val="28"/>
                <w:szCs w:val="28"/>
              </w:rPr>
              <w:t>/</w:t>
            </w:r>
            <w:r w:rsidRPr="00252F34">
              <w:rPr>
                <w:rFonts w:ascii="仿宋_GB2312" w:eastAsia="仿宋_GB2312" w:hAnsi="黑体" w:cs="宋体" w:hint="eastAsia"/>
                <w:bCs/>
                <w:kern w:val="0"/>
                <w:sz w:val="28"/>
                <w:szCs w:val="28"/>
              </w:rPr>
              <w:t>场（不少于</w:t>
            </w:r>
            <w:r w:rsidRPr="00252F34">
              <w:rPr>
                <w:rFonts w:ascii="仿宋_GB2312" w:eastAsia="仿宋_GB2312" w:hAnsi="黑体" w:cs="宋体"/>
                <w:bCs/>
                <w:kern w:val="0"/>
                <w:sz w:val="28"/>
                <w:szCs w:val="28"/>
              </w:rPr>
              <w:t>2</w:t>
            </w:r>
            <w:r w:rsidRPr="00252F34">
              <w:rPr>
                <w:rFonts w:ascii="仿宋_GB2312" w:eastAsia="仿宋_GB2312" w:hAnsi="黑体" w:cs="宋体" w:hint="eastAsia"/>
                <w:bCs/>
                <w:kern w:val="0"/>
                <w:sz w:val="28"/>
                <w:szCs w:val="28"/>
              </w:rPr>
              <w:t>小时）</w:t>
            </w:r>
          </w:p>
        </w:tc>
        <w:tc>
          <w:tcPr>
            <w:tcW w:w="992" w:type="dxa"/>
            <w:tcBorders>
              <w:bottom w:val="single" w:sz="12" w:space="0" w:color="auto"/>
            </w:tcBorders>
            <w:vAlign w:val="center"/>
          </w:tcPr>
          <w:p w:rsidR="00FF4F43" w:rsidRPr="00252F34" w:rsidRDefault="00FF4F43" w:rsidP="00252F34">
            <w:pPr>
              <w:pStyle w:val="a5"/>
              <w:spacing w:line="400" w:lineRule="exact"/>
              <w:ind w:firstLineChars="0" w:firstLine="0"/>
              <w:jc w:val="center"/>
              <w:rPr>
                <w:rFonts w:ascii="仿宋_GB2312" w:eastAsia="仿宋_GB2312" w:hAnsi="黑体" w:cs="宋体"/>
                <w:bCs/>
                <w:kern w:val="0"/>
                <w:sz w:val="28"/>
                <w:szCs w:val="28"/>
              </w:rPr>
            </w:pPr>
          </w:p>
        </w:tc>
      </w:tr>
    </w:tbl>
    <w:p w:rsidR="00FF4F43" w:rsidRPr="00252F34" w:rsidRDefault="00FF4F43" w:rsidP="00252F34">
      <w:pPr>
        <w:pStyle w:val="a5"/>
        <w:spacing w:line="400" w:lineRule="exact"/>
        <w:ind w:firstLineChars="0" w:firstLine="0"/>
        <w:jc w:val="left"/>
        <w:rPr>
          <w:rFonts w:ascii="仿宋_GB2312" w:eastAsia="仿宋_GB2312" w:hAnsi="黑体" w:cs="宋体"/>
          <w:bCs/>
          <w:kern w:val="0"/>
          <w:sz w:val="28"/>
          <w:szCs w:val="28"/>
        </w:rPr>
      </w:pPr>
      <w:r w:rsidRPr="00252F34">
        <w:rPr>
          <w:rFonts w:ascii="仿宋_GB2312" w:eastAsia="仿宋_GB2312" w:hAnsi="黑体" w:cs="宋体" w:hint="eastAsia"/>
          <w:bCs/>
          <w:kern w:val="0"/>
          <w:sz w:val="28"/>
          <w:szCs w:val="28"/>
        </w:rPr>
        <w:t>注：量化标准根据实际情况均折合为工作时间计算，每天工作时间按</w:t>
      </w:r>
      <w:r w:rsidRPr="00252F34">
        <w:rPr>
          <w:rFonts w:ascii="仿宋_GB2312" w:eastAsia="仿宋_GB2312" w:hAnsi="黑体" w:cs="宋体"/>
          <w:bCs/>
          <w:kern w:val="0"/>
          <w:sz w:val="28"/>
          <w:szCs w:val="28"/>
        </w:rPr>
        <w:t>8</w:t>
      </w:r>
      <w:r w:rsidRPr="00252F34">
        <w:rPr>
          <w:rFonts w:ascii="仿宋_GB2312" w:eastAsia="仿宋_GB2312" w:hAnsi="黑体" w:cs="宋体" w:hint="eastAsia"/>
          <w:bCs/>
          <w:kern w:val="0"/>
          <w:sz w:val="28"/>
          <w:szCs w:val="28"/>
        </w:rPr>
        <w:t>小时计算。</w:t>
      </w:r>
    </w:p>
    <w:p w:rsidR="009F16D5" w:rsidRPr="00252F34" w:rsidRDefault="009F16D5" w:rsidP="009F16D5">
      <w:pPr>
        <w:widowControl/>
        <w:jc w:val="left"/>
        <w:rPr>
          <w:szCs w:val="28"/>
        </w:rPr>
      </w:pPr>
    </w:p>
    <w:p w:rsidR="00391CC1" w:rsidRPr="00252F34" w:rsidRDefault="00391CC1" w:rsidP="001763E5">
      <w:pPr>
        <w:spacing w:line="580" w:lineRule="exact"/>
        <w:jc w:val="center"/>
        <w:rPr>
          <w:szCs w:val="21"/>
        </w:rPr>
      </w:pPr>
    </w:p>
    <w:p w:rsidR="009F16D5" w:rsidRDefault="009F16D5" w:rsidP="00241E27">
      <w:pPr>
        <w:rPr>
          <w:rFonts w:ascii="仿宋_GB2312" w:eastAsia="仿宋_GB2312" w:hAnsi="宋体"/>
          <w:color w:val="000000"/>
          <w:sz w:val="32"/>
          <w:szCs w:val="32"/>
        </w:rPr>
      </w:pPr>
    </w:p>
    <w:p w:rsidR="009F16D5" w:rsidRDefault="009F16D5" w:rsidP="00241E27">
      <w:pPr>
        <w:rPr>
          <w:rFonts w:ascii="仿宋_GB2312" w:eastAsia="仿宋_GB2312" w:hAnsi="宋体"/>
          <w:color w:val="000000"/>
          <w:sz w:val="32"/>
          <w:szCs w:val="32"/>
        </w:rPr>
      </w:pPr>
    </w:p>
    <w:p w:rsidR="009F16D5" w:rsidRDefault="009F16D5" w:rsidP="00241E27">
      <w:pPr>
        <w:rPr>
          <w:rFonts w:ascii="仿宋_GB2312" w:eastAsia="仿宋_GB2312" w:hAnsi="宋体"/>
          <w:color w:val="000000"/>
          <w:sz w:val="32"/>
          <w:szCs w:val="32"/>
        </w:rPr>
      </w:pPr>
    </w:p>
    <w:p w:rsidR="009F16D5" w:rsidRDefault="009F16D5" w:rsidP="00241E27">
      <w:pPr>
        <w:rPr>
          <w:rFonts w:ascii="仿宋_GB2312" w:eastAsia="仿宋_GB2312" w:hAnsi="宋体"/>
          <w:color w:val="000000"/>
          <w:sz w:val="32"/>
          <w:szCs w:val="32"/>
        </w:rPr>
      </w:pPr>
    </w:p>
    <w:p w:rsidR="009F16D5" w:rsidRDefault="009F16D5" w:rsidP="00241E27">
      <w:pPr>
        <w:rPr>
          <w:rFonts w:ascii="仿宋_GB2312" w:eastAsia="仿宋_GB2312" w:hAnsi="宋体"/>
          <w:color w:val="000000"/>
          <w:sz w:val="32"/>
          <w:szCs w:val="32"/>
        </w:rPr>
      </w:pPr>
    </w:p>
    <w:p w:rsidR="009F16D5" w:rsidRDefault="009F16D5" w:rsidP="00241E27">
      <w:pPr>
        <w:rPr>
          <w:rFonts w:ascii="仿宋_GB2312" w:eastAsia="仿宋_GB2312" w:hAnsi="宋体"/>
          <w:color w:val="000000"/>
          <w:sz w:val="32"/>
          <w:szCs w:val="32"/>
        </w:rPr>
      </w:pPr>
    </w:p>
    <w:p w:rsidR="00FF4F43" w:rsidRDefault="00FF4F43" w:rsidP="00241E27">
      <w:pPr>
        <w:rPr>
          <w:rFonts w:ascii="仿宋_GB2312" w:eastAsia="仿宋_GB2312" w:hAnsi="宋体"/>
          <w:color w:val="000000"/>
          <w:sz w:val="32"/>
          <w:szCs w:val="32"/>
        </w:rPr>
      </w:pPr>
    </w:p>
    <w:p w:rsidR="007143FF" w:rsidRDefault="007143FF" w:rsidP="00FF4F43">
      <w:pPr>
        <w:rPr>
          <w:rFonts w:ascii="仿宋_GB2312" w:eastAsia="仿宋_GB2312" w:hAnsi="宋体"/>
          <w:color w:val="000000"/>
          <w:sz w:val="32"/>
          <w:szCs w:val="32"/>
        </w:rPr>
      </w:pPr>
    </w:p>
    <w:p w:rsidR="007143FF" w:rsidRDefault="007143FF" w:rsidP="00FF4F43">
      <w:pPr>
        <w:rPr>
          <w:rFonts w:ascii="仿宋_GB2312" w:eastAsia="仿宋_GB2312" w:hAnsi="宋体"/>
          <w:color w:val="000000"/>
          <w:sz w:val="32"/>
          <w:szCs w:val="32"/>
        </w:rPr>
      </w:pPr>
    </w:p>
    <w:p w:rsidR="00FF4F43" w:rsidRDefault="00FF4F43" w:rsidP="00241E27">
      <w:pPr>
        <w:rPr>
          <w:rFonts w:ascii="仿宋_GB2312" w:eastAsia="仿宋_GB2312" w:hAnsi="宋体"/>
          <w:color w:val="000000"/>
          <w:sz w:val="32"/>
          <w:szCs w:val="32"/>
        </w:rPr>
      </w:pPr>
    </w:p>
    <w:p w:rsidR="00FF4F43" w:rsidRDefault="00FF4F43" w:rsidP="00241E27">
      <w:pPr>
        <w:rPr>
          <w:rFonts w:ascii="仿宋_GB2312" w:eastAsia="仿宋_GB2312" w:hAnsi="宋体"/>
          <w:color w:val="000000"/>
          <w:sz w:val="32"/>
          <w:szCs w:val="32"/>
        </w:rPr>
      </w:pPr>
    </w:p>
    <w:p w:rsidR="00FF4F43" w:rsidRDefault="00FF4F43" w:rsidP="00241E27">
      <w:pPr>
        <w:rPr>
          <w:rFonts w:ascii="仿宋_GB2312" w:eastAsia="仿宋_GB2312" w:hAnsi="宋体"/>
          <w:color w:val="000000"/>
          <w:sz w:val="32"/>
          <w:szCs w:val="32"/>
        </w:rPr>
      </w:pPr>
    </w:p>
    <w:p w:rsidR="00FF4F43" w:rsidRDefault="00FF4F43" w:rsidP="00241E27">
      <w:pPr>
        <w:rPr>
          <w:rFonts w:ascii="仿宋_GB2312" w:eastAsia="仿宋_GB2312" w:hAnsi="宋体"/>
          <w:color w:val="000000"/>
          <w:sz w:val="32"/>
          <w:szCs w:val="32"/>
        </w:rPr>
      </w:pPr>
    </w:p>
    <w:p w:rsidR="00FF4F43" w:rsidRDefault="00FF4F43" w:rsidP="00241E27">
      <w:pPr>
        <w:rPr>
          <w:rFonts w:ascii="仿宋_GB2312" w:eastAsia="仿宋_GB2312" w:hAnsi="宋体"/>
          <w:color w:val="000000"/>
          <w:sz w:val="32"/>
          <w:szCs w:val="32"/>
        </w:rPr>
      </w:pPr>
    </w:p>
    <w:p w:rsidR="00FF4F43" w:rsidRDefault="00FF4F43" w:rsidP="00241E27">
      <w:pPr>
        <w:rPr>
          <w:rFonts w:ascii="仿宋_GB2312" w:eastAsia="仿宋_GB2312" w:hAnsi="宋体"/>
          <w:color w:val="000000"/>
          <w:sz w:val="32"/>
          <w:szCs w:val="32"/>
        </w:rPr>
      </w:pPr>
    </w:p>
    <w:p w:rsidR="00FF4F43" w:rsidRDefault="00FF4F43" w:rsidP="00241E27">
      <w:pPr>
        <w:rPr>
          <w:rFonts w:ascii="仿宋_GB2312" w:eastAsia="仿宋_GB2312" w:hAnsi="宋体"/>
          <w:color w:val="000000"/>
          <w:sz w:val="32"/>
          <w:szCs w:val="32"/>
        </w:rPr>
      </w:pPr>
    </w:p>
    <w:p w:rsidR="00FF4F43" w:rsidRDefault="00FF4F43" w:rsidP="00241E27">
      <w:pPr>
        <w:rPr>
          <w:rFonts w:ascii="仿宋_GB2312" w:eastAsia="仿宋_GB2312" w:hAnsi="宋体"/>
          <w:color w:val="000000"/>
          <w:sz w:val="32"/>
          <w:szCs w:val="32"/>
        </w:rPr>
      </w:pPr>
    </w:p>
    <w:p w:rsidR="00FF4F43" w:rsidRDefault="00FF4F43" w:rsidP="00241E27">
      <w:pPr>
        <w:rPr>
          <w:rFonts w:ascii="仿宋_GB2312" w:eastAsia="仿宋_GB2312" w:hAnsi="宋体"/>
          <w:color w:val="000000"/>
          <w:sz w:val="32"/>
          <w:szCs w:val="32"/>
        </w:rPr>
      </w:pPr>
    </w:p>
    <w:p w:rsidR="00FF4F43" w:rsidRDefault="00FF4F43" w:rsidP="00241E27">
      <w:pPr>
        <w:rPr>
          <w:rFonts w:ascii="仿宋_GB2312" w:eastAsia="仿宋_GB2312" w:hAnsi="宋体"/>
          <w:color w:val="000000"/>
          <w:sz w:val="32"/>
          <w:szCs w:val="32"/>
        </w:rPr>
      </w:pPr>
    </w:p>
    <w:p w:rsidR="00FF4F43" w:rsidRDefault="00FF4F43" w:rsidP="00241E27">
      <w:pPr>
        <w:rPr>
          <w:rFonts w:ascii="仿宋_GB2312" w:eastAsia="仿宋_GB2312" w:hAnsi="宋体"/>
          <w:color w:val="000000"/>
          <w:sz w:val="32"/>
          <w:szCs w:val="32"/>
        </w:rPr>
      </w:pPr>
    </w:p>
    <w:p w:rsidR="00FF4F43" w:rsidRDefault="00FF4F43" w:rsidP="00241E27">
      <w:pPr>
        <w:rPr>
          <w:rFonts w:ascii="仿宋_GB2312" w:eastAsia="仿宋_GB2312" w:hAnsi="宋体"/>
          <w:color w:val="000000"/>
          <w:sz w:val="32"/>
          <w:szCs w:val="32"/>
        </w:rPr>
      </w:pPr>
    </w:p>
    <w:p w:rsidR="00FF4F43" w:rsidRDefault="00FF4F43" w:rsidP="00241E27">
      <w:pPr>
        <w:rPr>
          <w:rFonts w:ascii="仿宋_GB2312" w:eastAsia="仿宋_GB2312" w:hAnsi="宋体"/>
          <w:color w:val="000000"/>
          <w:sz w:val="32"/>
          <w:szCs w:val="32"/>
        </w:rPr>
      </w:pPr>
    </w:p>
    <w:p w:rsidR="00FF4F43" w:rsidRDefault="00FF4F43" w:rsidP="00241E27">
      <w:pPr>
        <w:rPr>
          <w:rFonts w:ascii="仿宋_GB2312" w:eastAsia="仿宋_GB2312" w:hAnsi="宋体"/>
          <w:color w:val="000000"/>
          <w:sz w:val="32"/>
          <w:szCs w:val="32"/>
        </w:rPr>
      </w:pPr>
    </w:p>
    <w:p w:rsidR="00FF4F43" w:rsidRDefault="00FF4F43" w:rsidP="00241E27">
      <w:pPr>
        <w:rPr>
          <w:rFonts w:ascii="仿宋_GB2312" w:eastAsia="仿宋_GB2312" w:hAnsi="宋体"/>
          <w:color w:val="000000"/>
          <w:sz w:val="32"/>
          <w:szCs w:val="32"/>
        </w:rPr>
      </w:pPr>
    </w:p>
    <w:p w:rsidR="00FF4F43" w:rsidRDefault="00FF4F43" w:rsidP="00241E27">
      <w:pPr>
        <w:rPr>
          <w:rFonts w:ascii="仿宋_GB2312" w:eastAsia="仿宋_GB2312" w:hAnsi="宋体"/>
          <w:color w:val="000000"/>
          <w:sz w:val="32"/>
          <w:szCs w:val="32"/>
        </w:rPr>
      </w:pPr>
    </w:p>
    <w:p w:rsidR="007143FF" w:rsidRDefault="007143FF" w:rsidP="00241E27">
      <w:pPr>
        <w:rPr>
          <w:rFonts w:ascii="仿宋_GB2312" w:eastAsia="仿宋_GB2312" w:hAnsi="宋体"/>
          <w:color w:val="000000"/>
          <w:sz w:val="32"/>
          <w:szCs w:val="32"/>
        </w:rPr>
      </w:pPr>
    </w:p>
    <w:p w:rsidR="00FF4F43" w:rsidRDefault="00FF4F43" w:rsidP="00241E27">
      <w:pPr>
        <w:rPr>
          <w:rFonts w:ascii="仿宋_GB2312" w:eastAsia="仿宋_GB2312" w:hAnsi="宋体"/>
          <w:color w:val="000000"/>
          <w:sz w:val="32"/>
          <w:szCs w:val="32"/>
        </w:rPr>
      </w:pPr>
    </w:p>
    <w:p w:rsidR="00FF4F43" w:rsidRDefault="00FF4F43" w:rsidP="00241E27">
      <w:pPr>
        <w:rPr>
          <w:rFonts w:ascii="仿宋_GB2312" w:eastAsia="仿宋_GB2312" w:hAnsi="宋体"/>
          <w:color w:val="000000"/>
          <w:sz w:val="32"/>
          <w:szCs w:val="32"/>
        </w:rPr>
      </w:pPr>
    </w:p>
    <w:p w:rsidR="00FF4F43" w:rsidRDefault="00FF4F43" w:rsidP="00241E27">
      <w:pPr>
        <w:rPr>
          <w:rFonts w:ascii="仿宋_GB2312" w:eastAsia="仿宋_GB2312" w:hAnsi="宋体"/>
          <w:color w:val="000000"/>
          <w:sz w:val="32"/>
          <w:szCs w:val="32"/>
        </w:rPr>
      </w:pPr>
    </w:p>
    <w:p w:rsidR="00391CC1" w:rsidRPr="00885E14" w:rsidRDefault="00391CC1" w:rsidP="00885E14">
      <w:pPr>
        <w:pBdr>
          <w:top w:val="single" w:sz="6" w:space="0" w:color="auto"/>
          <w:bottom w:val="single" w:sz="6" w:space="6" w:color="auto"/>
        </w:pBdr>
        <w:spacing w:line="500" w:lineRule="exact"/>
      </w:pPr>
      <w:r>
        <w:rPr>
          <w:rFonts w:ascii="仿宋_GB2312" w:eastAsia="仿宋_GB2312"/>
          <w:sz w:val="32"/>
          <w:szCs w:val="28"/>
        </w:rPr>
        <w:t xml:space="preserve">  </w:t>
      </w:r>
      <w:r>
        <w:rPr>
          <w:rFonts w:ascii="仿宋_GB2312" w:eastAsia="仿宋_GB2312" w:hint="eastAsia"/>
          <w:szCs w:val="28"/>
        </w:rPr>
        <w:t>河北科技师范学院校长办公室</w:t>
      </w:r>
      <w:r>
        <w:rPr>
          <w:rFonts w:ascii="仿宋_GB2312" w:eastAsia="仿宋_GB2312"/>
          <w:szCs w:val="28"/>
        </w:rPr>
        <w:t xml:space="preserve">           201</w:t>
      </w:r>
      <w:r w:rsidR="009F16D5">
        <w:rPr>
          <w:rFonts w:ascii="仿宋_GB2312" w:eastAsia="仿宋_GB2312" w:hint="eastAsia"/>
          <w:szCs w:val="28"/>
        </w:rPr>
        <w:t>8</w:t>
      </w:r>
      <w:r>
        <w:rPr>
          <w:rFonts w:ascii="仿宋_GB2312" w:eastAsia="仿宋_GB2312" w:hint="eastAsia"/>
          <w:szCs w:val="28"/>
        </w:rPr>
        <w:t>年</w:t>
      </w:r>
      <w:r>
        <w:rPr>
          <w:rFonts w:ascii="仿宋_GB2312" w:eastAsia="仿宋_GB2312"/>
          <w:szCs w:val="28"/>
        </w:rPr>
        <w:t>1</w:t>
      </w:r>
      <w:r>
        <w:rPr>
          <w:rFonts w:ascii="仿宋_GB2312" w:eastAsia="仿宋_GB2312" w:hint="eastAsia"/>
          <w:szCs w:val="28"/>
        </w:rPr>
        <w:t>月</w:t>
      </w:r>
      <w:r w:rsidR="00B8463F">
        <w:rPr>
          <w:rFonts w:ascii="仿宋_GB2312" w:eastAsia="仿宋_GB2312" w:hint="eastAsia"/>
          <w:szCs w:val="28"/>
        </w:rPr>
        <w:t>31</w:t>
      </w:r>
      <w:r>
        <w:rPr>
          <w:rFonts w:ascii="仿宋_GB2312" w:eastAsia="仿宋_GB2312" w:hint="eastAsia"/>
          <w:szCs w:val="28"/>
        </w:rPr>
        <w:t>日印发</w:t>
      </w:r>
    </w:p>
    <w:sectPr w:rsidR="00391CC1" w:rsidRPr="00885E14" w:rsidSect="002D6BC8">
      <w:footerReference w:type="even" r:id="rId8"/>
      <w:footerReference w:type="default" r:id="rId9"/>
      <w:pgSz w:w="11907" w:h="16840" w:code="9"/>
      <w:pgMar w:top="2098" w:right="1531" w:bottom="1418" w:left="1588" w:header="851" w:footer="1191" w:gutter="57"/>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3104" w:rsidRDefault="005F3104">
      <w:r>
        <w:separator/>
      </w:r>
    </w:p>
  </w:endnote>
  <w:endnote w:type="continuationSeparator" w:id="0">
    <w:p w:rsidR="005F3104" w:rsidRDefault="005F310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notTrueType/>
    <w:pitch w:val="fixed"/>
    <w:sig w:usb0="00000003" w:usb1="00000000" w:usb2="00000000" w:usb3="00000000" w:csb0="00000001"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1CC1" w:rsidRDefault="00391CC1">
    <w:pPr>
      <w:pStyle w:val="a3"/>
    </w:pPr>
    <w:r w:rsidRPr="002C5130">
      <w:rPr>
        <w:kern w:val="0"/>
        <w:sz w:val="28"/>
        <w:szCs w:val="28"/>
      </w:rPr>
      <w:t xml:space="preserve">— </w:t>
    </w:r>
    <w:r w:rsidR="00B36674" w:rsidRPr="002C5130">
      <w:rPr>
        <w:kern w:val="0"/>
        <w:sz w:val="28"/>
        <w:szCs w:val="28"/>
      </w:rPr>
      <w:fldChar w:fldCharType="begin"/>
    </w:r>
    <w:r w:rsidRPr="002C5130">
      <w:rPr>
        <w:kern w:val="0"/>
        <w:sz w:val="28"/>
        <w:szCs w:val="28"/>
      </w:rPr>
      <w:instrText xml:space="preserve"> PAGE </w:instrText>
    </w:r>
    <w:r w:rsidR="00B36674" w:rsidRPr="002C5130">
      <w:rPr>
        <w:kern w:val="0"/>
        <w:sz w:val="28"/>
        <w:szCs w:val="28"/>
      </w:rPr>
      <w:fldChar w:fldCharType="separate"/>
    </w:r>
    <w:r w:rsidR="00D61832">
      <w:rPr>
        <w:noProof/>
        <w:kern w:val="0"/>
        <w:sz w:val="28"/>
        <w:szCs w:val="28"/>
      </w:rPr>
      <w:t>2</w:t>
    </w:r>
    <w:r w:rsidR="00B36674" w:rsidRPr="002C5130">
      <w:rPr>
        <w:kern w:val="0"/>
        <w:sz w:val="28"/>
        <w:szCs w:val="28"/>
      </w:rPr>
      <w:fldChar w:fldCharType="end"/>
    </w:r>
    <w:r w:rsidRPr="002C5130">
      <w:rPr>
        <w:kern w:val="0"/>
        <w:sz w:val="28"/>
        <w:szCs w:val="28"/>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1CC1" w:rsidRPr="00060B92" w:rsidRDefault="00391CC1">
    <w:pPr>
      <w:pStyle w:val="a3"/>
      <w:jc w:val="right"/>
      <w:rPr>
        <w:sz w:val="28"/>
        <w:szCs w:val="28"/>
      </w:rPr>
    </w:pPr>
    <w:r w:rsidRPr="00060B92">
      <w:rPr>
        <w:kern w:val="0"/>
        <w:sz w:val="28"/>
        <w:szCs w:val="28"/>
      </w:rPr>
      <w:t xml:space="preserve">— </w:t>
    </w:r>
    <w:r w:rsidR="00B36674" w:rsidRPr="00060B92">
      <w:rPr>
        <w:kern w:val="0"/>
        <w:sz w:val="28"/>
        <w:szCs w:val="28"/>
      </w:rPr>
      <w:fldChar w:fldCharType="begin"/>
    </w:r>
    <w:r w:rsidRPr="00060B92">
      <w:rPr>
        <w:kern w:val="0"/>
        <w:sz w:val="28"/>
        <w:szCs w:val="28"/>
      </w:rPr>
      <w:instrText xml:space="preserve"> PAGE </w:instrText>
    </w:r>
    <w:r w:rsidR="00B36674" w:rsidRPr="00060B92">
      <w:rPr>
        <w:kern w:val="0"/>
        <w:sz w:val="28"/>
        <w:szCs w:val="28"/>
      </w:rPr>
      <w:fldChar w:fldCharType="separate"/>
    </w:r>
    <w:r w:rsidR="00D61832">
      <w:rPr>
        <w:noProof/>
        <w:kern w:val="0"/>
        <w:sz w:val="28"/>
        <w:szCs w:val="28"/>
      </w:rPr>
      <w:t>1</w:t>
    </w:r>
    <w:r w:rsidR="00B36674" w:rsidRPr="00060B92">
      <w:rPr>
        <w:kern w:val="0"/>
        <w:sz w:val="28"/>
        <w:szCs w:val="28"/>
      </w:rPr>
      <w:fldChar w:fldCharType="end"/>
    </w:r>
    <w:r w:rsidRPr="00060B92">
      <w:rPr>
        <w:kern w:val="0"/>
        <w:sz w:val="28"/>
        <w:szCs w:val="28"/>
      </w:rPr>
      <w:t xml:space="preserve"> —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3104" w:rsidRDefault="005F3104">
      <w:r>
        <w:separator/>
      </w:r>
    </w:p>
  </w:footnote>
  <w:footnote w:type="continuationSeparator" w:id="0">
    <w:p w:rsidR="005F3104" w:rsidRDefault="005F310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B335FD"/>
    <w:multiLevelType w:val="hybridMultilevel"/>
    <w:tmpl w:val="C26096E2"/>
    <w:lvl w:ilvl="0" w:tplc="04090011">
      <w:start w:val="1"/>
      <w:numFmt w:val="decimal"/>
      <w:lvlText w:val="%1)"/>
      <w:lvlJc w:val="left"/>
      <w:pPr>
        <w:ind w:left="980" w:hanging="420"/>
      </w:pPr>
      <w:rPr>
        <w:rFonts w:cs="Times New Roman"/>
      </w:rPr>
    </w:lvl>
    <w:lvl w:ilvl="1" w:tplc="04090019" w:tentative="1">
      <w:start w:val="1"/>
      <w:numFmt w:val="lowerLetter"/>
      <w:lvlText w:val="%2)"/>
      <w:lvlJc w:val="left"/>
      <w:pPr>
        <w:ind w:left="1400" w:hanging="420"/>
      </w:pPr>
      <w:rPr>
        <w:rFonts w:cs="Times New Roman"/>
      </w:rPr>
    </w:lvl>
    <w:lvl w:ilvl="2" w:tplc="0409001B" w:tentative="1">
      <w:start w:val="1"/>
      <w:numFmt w:val="lowerRoman"/>
      <w:lvlText w:val="%3."/>
      <w:lvlJc w:val="right"/>
      <w:pPr>
        <w:ind w:left="1820" w:hanging="420"/>
      </w:pPr>
      <w:rPr>
        <w:rFonts w:cs="Times New Roman"/>
      </w:rPr>
    </w:lvl>
    <w:lvl w:ilvl="3" w:tplc="0409000F" w:tentative="1">
      <w:start w:val="1"/>
      <w:numFmt w:val="decimal"/>
      <w:lvlText w:val="%4."/>
      <w:lvlJc w:val="left"/>
      <w:pPr>
        <w:ind w:left="2240" w:hanging="420"/>
      </w:pPr>
      <w:rPr>
        <w:rFonts w:cs="Times New Roman"/>
      </w:rPr>
    </w:lvl>
    <w:lvl w:ilvl="4" w:tplc="04090019" w:tentative="1">
      <w:start w:val="1"/>
      <w:numFmt w:val="lowerLetter"/>
      <w:lvlText w:val="%5)"/>
      <w:lvlJc w:val="left"/>
      <w:pPr>
        <w:ind w:left="2660" w:hanging="420"/>
      </w:pPr>
      <w:rPr>
        <w:rFonts w:cs="Times New Roman"/>
      </w:rPr>
    </w:lvl>
    <w:lvl w:ilvl="5" w:tplc="0409001B" w:tentative="1">
      <w:start w:val="1"/>
      <w:numFmt w:val="lowerRoman"/>
      <w:lvlText w:val="%6."/>
      <w:lvlJc w:val="right"/>
      <w:pPr>
        <w:ind w:left="3080" w:hanging="420"/>
      </w:pPr>
      <w:rPr>
        <w:rFonts w:cs="Times New Roman"/>
      </w:rPr>
    </w:lvl>
    <w:lvl w:ilvl="6" w:tplc="0409000F" w:tentative="1">
      <w:start w:val="1"/>
      <w:numFmt w:val="decimal"/>
      <w:lvlText w:val="%7."/>
      <w:lvlJc w:val="left"/>
      <w:pPr>
        <w:ind w:left="3500" w:hanging="420"/>
      </w:pPr>
      <w:rPr>
        <w:rFonts w:cs="Times New Roman"/>
      </w:rPr>
    </w:lvl>
    <w:lvl w:ilvl="7" w:tplc="04090019" w:tentative="1">
      <w:start w:val="1"/>
      <w:numFmt w:val="lowerLetter"/>
      <w:lvlText w:val="%8)"/>
      <w:lvlJc w:val="left"/>
      <w:pPr>
        <w:ind w:left="3920" w:hanging="420"/>
      </w:pPr>
      <w:rPr>
        <w:rFonts w:cs="Times New Roman"/>
      </w:rPr>
    </w:lvl>
    <w:lvl w:ilvl="8" w:tplc="0409001B" w:tentative="1">
      <w:start w:val="1"/>
      <w:numFmt w:val="lowerRoman"/>
      <w:lvlText w:val="%9."/>
      <w:lvlJc w:val="right"/>
      <w:pPr>
        <w:ind w:left="4340" w:hanging="420"/>
      </w:pPr>
      <w:rPr>
        <w:rFonts w:cs="Times New Roman"/>
      </w:rPr>
    </w:lvl>
  </w:abstractNum>
  <w:abstractNum w:abstractNumId="1">
    <w:nsid w:val="533524F7"/>
    <w:multiLevelType w:val="singleLevel"/>
    <w:tmpl w:val="533524F7"/>
    <w:lvl w:ilvl="0">
      <w:start w:val="2"/>
      <w:numFmt w:val="chineseCounting"/>
      <w:suff w:val="nothing"/>
      <w:lvlText w:val="（%1）"/>
      <w:lvlJc w:val="left"/>
      <w:rPr>
        <w:rFonts w:cs="Times New Roman"/>
      </w:rPr>
    </w:lvl>
  </w:abstractNum>
  <w:abstractNum w:abstractNumId="2">
    <w:nsid w:val="53352510"/>
    <w:multiLevelType w:val="singleLevel"/>
    <w:tmpl w:val="53352510"/>
    <w:lvl w:ilvl="0">
      <w:start w:val="3"/>
      <w:numFmt w:val="chineseCounting"/>
      <w:suff w:val="nothing"/>
      <w:lvlText w:val="（%1）"/>
      <w:lvlJc w:val="left"/>
      <w:rPr>
        <w:rFonts w:cs="Times New Roman"/>
      </w:rPr>
    </w:lvl>
  </w:abstractNum>
  <w:abstractNum w:abstractNumId="3">
    <w:nsid w:val="5335252E"/>
    <w:multiLevelType w:val="singleLevel"/>
    <w:tmpl w:val="5335252E"/>
    <w:lvl w:ilvl="0">
      <w:start w:val="4"/>
      <w:numFmt w:val="chineseCounting"/>
      <w:suff w:val="nothing"/>
      <w:lvlText w:val="（%1）"/>
      <w:lvlJc w:val="left"/>
      <w:rPr>
        <w:rFonts w:cs="Times New Roman"/>
      </w:rPr>
    </w:lvl>
  </w:abstractNum>
  <w:abstractNum w:abstractNumId="4">
    <w:nsid w:val="678B7EE0"/>
    <w:multiLevelType w:val="hybridMultilevel"/>
    <w:tmpl w:val="12942310"/>
    <w:lvl w:ilvl="0" w:tplc="856E66BC">
      <w:start w:val="1"/>
      <w:numFmt w:val="chineseCountingThousand"/>
      <w:lvlText w:val="第%1条"/>
      <w:lvlJc w:val="left"/>
      <w:pPr>
        <w:ind w:left="420" w:hanging="420"/>
      </w:pPr>
      <w:rPr>
        <w:rFonts w:ascii="黑体" w:eastAsia="黑体" w:cs="Times New Roman" w:hint="eastAsia"/>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5">
    <w:nsid w:val="67B54C96"/>
    <w:multiLevelType w:val="hybridMultilevel"/>
    <w:tmpl w:val="AC12C78E"/>
    <w:lvl w:ilvl="0" w:tplc="D3306DFC">
      <w:start w:val="1"/>
      <w:numFmt w:val="chineseCountingThousand"/>
      <w:lvlText w:val="第%1章"/>
      <w:lvlJc w:val="left"/>
      <w:pPr>
        <w:ind w:left="420" w:hanging="420"/>
      </w:pPr>
      <w:rPr>
        <w:rFonts w:cs="Times New Roman" w:hint="eastAsia"/>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num w:numId="1">
    <w:abstractNumId w:val="1"/>
  </w:num>
  <w:num w:numId="2">
    <w:abstractNumId w:val="2"/>
  </w:num>
  <w:num w:numId="3">
    <w:abstractNumId w:val="3"/>
  </w:num>
  <w:num w:numId="4">
    <w:abstractNumId w:val="5"/>
  </w:num>
  <w:num w:numId="5">
    <w:abstractNumId w:val="4"/>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oNotTrackMoves/>
  <w:defaultTabStop w:val="420"/>
  <w:evenAndOddHeaders/>
  <w:drawingGridHorizontalSpacing w:val="158"/>
  <w:drawingGridVerticalSpacing w:val="597"/>
  <w:displayHorizontalDrawingGridEvery w:val="0"/>
  <w:characterSpacingControl w:val="compressPunctuation"/>
  <w:noLineBreaksAfter w:lang="zh-CN" w:val="$([{£¥·‘“〈《「『【〔〖〝﹙﹛﹝＄（．［｛￡￥"/>
  <w:noLineBreaksBefore w:lang="zh-CN" w:val="!%),.:;&gt;?]}¢¨°·ˇˉ―‖’”…‰′″›℃∶、。〃〉》」』】〕〗〞︶︺︾﹀﹄﹚﹜﹞！＂％＇），．：；？］｀｜｝～￠"/>
  <w:doNotValidateAgainstSchema/>
  <w:doNotDemarcateInvalidXml/>
  <w:hdrShapeDefaults>
    <o:shapedefaults v:ext="edit" spidmax="1843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72A27"/>
    <w:rsid w:val="000116FC"/>
    <w:rsid w:val="00011A4E"/>
    <w:rsid w:val="00016F1D"/>
    <w:rsid w:val="00021CC4"/>
    <w:rsid w:val="0002205B"/>
    <w:rsid w:val="00025E3F"/>
    <w:rsid w:val="00027426"/>
    <w:rsid w:val="00042335"/>
    <w:rsid w:val="00045F86"/>
    <w:rsid w:val="00060B92"/>
    <w:rsid w:val="000610BA"/>
    <w:rsid w:val="0008796F"/>
    <w:rsid w:val="00091BAF"/>
    <w:rsid w:val="00094F2A"/>
    <w:rsid w:val="000A3352"/>
    <w:rsid w:val="000B0AF1"/>
    <w:rsid w:val="000B34D5"/>
    <w:rsid w:val="000B39D0"/>
    <w:rsid w:val="000B6C50"/>
    <w:rsid w:val="000B7236"/>
    <w:rsid w:val="000C47E8"/>
    <w:rsid w:val="000D28BD"/>
    <w:rsid w:val="000D2D67"/>
    <w:rsid w:val="000D626A"/>
    <w:rsid w:val="000E351A"/>
    <w:rsid w:val="000E3F7C"/>
    <w:rsid w:val="000E5460"/>
    <w:rsid w:val="000E658A"/>
    <w:rsid w:val="000F3C7F"/>
    <w:rsid w:val="001031FE"/>
    <w:rsid w:val="00121353"/>
    <w:rsid w:val="00122344"/>
    <w:rsid w:val="00124026"/>
    <w:rsid w:val="00124468"/>
    <w:rsid w:val="00126A7C"/>
    <w:rsid w:val="00153938"/>
    <w:rsid w:val="00154113"/>
    <w:rsid w:val="001549CF"/>
    <w:rsid w:val="001611C7"/>
    <w:rsid w:val="00164E8D"/>
    <w:rsid w:val="0016613B"/>
    <w:rsid w:val="00166952"/>
    <w:rsid w:val="00171EA1"/>
    <w:rsid w:val="00172400"/>
    <w:rsid w:val="00172A27"/>
    <w:rsid w:val="00174A57"/>
    <w:rsid w:val="001763E5"/>
    <w:rsid w:val="00183332"/>
    <w:rsid w:val="00184229"/>
    <w:rsid w:val="00195D94"/>
    <w:rsid w:val="001A1591"/>
    <w:rsid w:val="001A26C5"/>
    <w:rsid w:val="001B38FE"/>
    <w:rsid w:val="001B51B7"/>
    <w:rsid w:val="001C5ECE"/>
    <w:rsid w:val="001D039D"/>
    <w:rsid w:val="001D6534"/>
    <w:rsid w:val="001E14DC"/>
    <w:rsid w:val="001E5485"/>
    <w:rsid w:val="001E6BC9"/>
    <w:rsid w:val="001E7804"/>
    <w:rsid w:val="001F023C"/>
    <w:rsid w:val="00201F2A"/>
    <w:rsid w:val="00215F18"/>
    <w:rsid w:val="002231C8"/>
    <w:rsid w:val="00223822"/>
    <w:rsid w:val="002240F2"/>
    <w:rsid w:val="002253B0"/>
    <w:rsid w:val="00225C0C"/>
    <w:rsid w:val="00237A8A"/>
    <w:rsid w:val="00241360"/>
    <w:rsid w:val="00241E27"/>
    <w:rsid w:val="00242C70"/>
    <w:rsid w:val="00252F34"/>
    <w:rsid w:val="0025320E"/>
    <w:rsid w:val="00261213"/>
    <w:rsid w:val="00272D00"/>
    <w:rsid w:val="00274CC0"/>
    <w:rsid w:val="00280FB8"/>
    <w:rsid w:val="0028102E"/>
    <w:rsid w:val="002823EE"/>
    <w:rsid w:val="002948E2"/>
    <w:rsid w:val="002C19EB"/>
    <w:rsid w:val="002C49D9"/>
    <w:rsid w:val="002C5130"/>
    <w:rsid w:val="002D4EA3"/>
    <w:rsid w:val="002D6BC8"/>
    <w:rsid w:val="002D7B71"/>
    <w:rsid w:val="002E21A0"/>
    <w:rsid w:val="002E65F9"/>
    <w:rsid w:val="002E6EE3"/>
    <w:rsid w:val="002E7D96"/>
    <w:rsid w:val="002F1484"/>
    <w:rsid w:val="002F2695"/>
    <w:rsid w:val="002F35A1"/>
    <w:rsid w:val="00306367"/>
    <w:rsid w:val="00306884"/>
    <w:rsid w:val="00307FE2"/>
    <w:rsid w:val="003155E7"/>
    <w:rsid w:val="0032005D"/>
    <w:rsid w:val="0032291A"/>
    <w:rsid w:val="003335C0"/>
    <w:rsid w:val="003341A3"/>
    <w:rsid w:val="00341274"/>
    <w:rsid w:val="00343C59"/>
    <w:rsid w:val="00346210"/>
    <w:rsid w:val="00347016"/>
    <w:rsid w:val="00362EF7"/>
    <w:rsid w:val="003664DF"/>
    <w:rsid w:val="003721F7"/>
    <w:rsid w:val="003722FD"/>
    <w:rsid w:val="0037776F"/>
    <w:rsid w:val="00382558"/>
    <w:rsid w:val="00383559"/>
    <w:rsid w:val="00385BF8"/>
    <w:rsid w:val="003911CF"/>
    <w:rsid w:val="00391CC1"/>
    <w:rsid w:val="00392B32"/>
    <w:rsid w:val="003B4CE0"/>
    <w:rsid w:val="003B53FA"/>
    <w:rsid w:val="003C33C0"/>
    <w:rsid w:val="003C452B"/>
    <w:rsid w:val="003D116E"/>
    <w:rsid w:val="003D2890"/>
    <w:rsid w:val="003D4824"/>
    <w:rsid w:val="003E75A1"/>
    <w:rsid w:val="003F1FBE"/>
    <w:rsid w:val="003F5DCF"/>
    <w:rsid w:val="003F6582"/>
    <w:rsid w:val="004307A5"/>
    <w:rsid w:val="00435B98"/>
    <w:rsid w:val="00444804"/>
    <w:rsid w:val="004457B2"/>
    <w:rsid w:val="00447C27"/>
    <w:rsid w:val="00453563"/>
    <w:rsid w:val="00476CC7"/>
    <w:rsid w:val="00484D4B"/>
    <w:rsid w:val="004924F7"/>
    <w:rsid w:val="0049688F"/>
    <w:rsid w:val="00496EB5"/>
    <w:rsid w:val="004A0FD7"/>
    <w:rsid w:val="004A4D5A"/>
    <w:rsid w:val="004B3C5D"/>
    <w:rsid w:val="004C161F"/>
    <w:rsid w:val="004C7D6E"/>
    <w:rsid w:val="004D2587"/>
    <w:rsid w:val="004D36A2"/>
    <w:rsid w:val="004E06D0"/>
    <w:rsid w:val="004F4349"/>
    <w:rsid w:val="005219D3"/>
    <w:rsid w:val="00525459"/>
    <w:rsid w:val="00526C6B"/>
    <w:rsid w:val="00526D12"/>
    <w:rsid w:val="00527770"/>
    <w:rsid w:val="00527D8A"/>
    <w:rsid w:val="00540FD7"/>
    <w:rsid w:val="00542E5A"/>
    <w:rsid w:val="00545252"/>
    <w:rsid w:val="005549DB"/>
    <w:rsid w:val="00562BE6"/>
    <w:rsid w:val="005630C8"/>
    <w:rsid w:val="00570E7E"/>
    <w:rsid w:val="00571507"/>
    <w:rsid w:val="00573442"/>
    <w:rsid w:val="005772F2"/>
    <w:rsid w:val="0058095B"/>
    <w:rsid w:val="00582D16"/>
    <w:rsid w:val="00583C07"/>
    <w:rsid w:val="00585BAE"/>
    <w:rsid w:val="00585F2D"/>
    <w:rsid w:val="00587099"/>
    <w:rsid w:val="00590409"/>
    <w:rsid w:val="005918C3"/>
    <w:rsid w:val="005928CC"/>
    <w:rsid w:val="005A3A34"/>
    <w:rsid w:val="005B2296"/>
    <w:rsid w:val="005B39BE"/>
    <w:rsid w:val="005B3C19"/>
    <w:rsid w:val="005C212D"/>
    <w:rsid w:val="005D7070"/>
    <w:rsid w:val="005E6F06"/>
    <w:rsid w:val="005F17A3"/>
    <w:rsid w:val="005F252F"/>
    <w:rsid w:val="005F3104"/>
    <w:rsid w:val="00620FD7"/>
    <w:rsid w:val="00633D9A"/>
    <w:rsid w:val="00636603"/>
    <w:rsid w:val="00644478"/>
    <w:rsid w:val="0065603F"/>
    <w:rsid w:val="006910E7"/>
    <w:rsid w:val="006A06C2"/>
    <w:rsid w:val="006A0A64"/>
    <w:rsid w:val="006A0DD0"/>
    <w:rsid w:val="006B3DBF"/>
    <w:rsid w:val="006C0377"/>
    <w:rsid w:val="006C1C7F"/>
    <w:rsid w:val="006D2C49"/>
    <w:rsid w:val="006E13C7"/>
    <w:rsid w:val="006E7094"/>
    <w:rsid w:val="006F18D4"/>
    <w:rsid w:val="006F5536"/>
    <w:rsid w:val="00704326"/>
    <w:rsid w:val="007143FF"/>
    <w:rsid w:val="007170ED"/>
    <w:rsid w:val="007251F0"/>
    <w:rsid w:val="00726A28"/>
    <w:rsid w:val="007327A6"/>
    <w:rsid w:val="007331F2"/>
    <w:rsid w:val="00744178"/>
    <w:rsid w:val="00747578"/>
    <w:rsid w:val="0075776E"/>
    <w:rsid w:val="00781A06"/>
    <w:rsid w:val="00782895"/>
    <w:rsid w:val="0078550B"/>
    <w:rsid w:val="00791DC9"/>
    <w:rsid w:val="007A2920"/>
    <w:rsid w:val="007A2C90"/>
    <w:rsid w:val="007A3285"/>
    <w:rsid w:val="007B2FB4"/>
    <w:rsid w:val="007B5B0D"/>
    <w:rsid w:val="007D69F5"/>
    <w:rsid w:val="007F38F0"/>
    <w:rsid w:val="00817A83"/>
    <w:rsid w:val="00827779"/>
    <w:rsid w:val="00827A3A"/>
    <w:rsid w:val="00837E55"/>
    <w:rsid w:val="00842BC8"/>
    <w:rsid w:val="00842BF4"/>
    <w:rsid w:val="00843149"/>
    <w:rsid w:val="00843E5D"/>
    <w:rsid w:val="00866C89"/>
    <w:rsid w:val="00870C07"/>
    <w:rsid w:val="00872E83"/>
    <w:rsid w:val="00876200"/>
    <w:rsid w:val="00876832"/>
    <w:rsid w:val="00885E14"/>
    <w:rsid w:val="00886FB0"/>
    <w:rsid w:val="00886FD8"/>
    <w:rsid w:val="00895AE1"/>
    <w:rsid w:val="008A1C76"/>
    <w:rsid w:val="008A63A6"/>
    <w:rsid w:val="008C6F26"/>
    <w:rsid w:val="008D1A9C"/>
    <w:rsid w:val="008D33CF"/>
    <w:rsid w:val="008E2CC1"/>
    <w:rsid w:val="008F28A4"/>
    <w:rsid w:val="008F5683"/>
    <w:rsid w:val="00900A0C"/>
    <w:rsid w:val="009101C9"/>
    <w:rsid w:val="009117FC"/>
    <w:rsid w:val="0091267B"/>
    <w:rsid w:val="00914E90"/>
    <w:rsid w:val="00925572"/>
    <w:rsid w:val="00942E1E"/>
    <w:rsid w:val="00944CE7"/>
    <w:rsid w:val="009453DD"/>
    <w:rsid w:val="0095027C"/>
    <w:rsid w:val="00952891"/>
    <w:rsid w:val="00953151"/>
    <w:rsid w:val="00955911"/>
    <w:rsid w:val="009654EA"/>
    <w:rsid w:val="0097176C"/>
    <w:rsid w:val="00974924"/>
    <w:rsid w:val="00977F88"/>
    <w:rsid w:val="00980135"/>
    <w:rsid w:val="00980757"/>
    <w:rsid w:val="009A5785"/>
    <w:rsid w:val="009E4B19"/>
    <w:rsid w:val="009F16D5"/>
    <w:rsid w:val="009F4407"/>
    <w:rsid w:val="009F4E58"/>
    <w:rsid w:val="009F5B9E"/>
    <w:rsid w:val="009F6E0C"/>
    <w:rsid w:val="00A00923"/>
    <w:rsid w:val="00A17B20"/>
    <w:rsid w:val="00A24266"/>
    <w:rsid w:val="00A25323"/>
    <w:rsid w:val="00A27406"/>
    <w:rsid w:val="00A61CAA"/>
    <w:rsid w:val="00A65977"/>
    <w:rsid w:val="00A67852"/>
    <w:rsid w:val="00A67A10"/>
    <w:rsid w:val="00A732C4"/>
    <w:rsid w:val="00A759A8"/>
    <w:rsid w:val="00A8388F"/>
    <w:rsid w:val="00A83F08"/>
    <w:rsid w:val="00A87694"/>
    <w:rsid w:val="00A91E30"/>
    <w:rsid w:val="00A92587"/>
    <w:rsid w:val="00A95666"/>
    <w:rsid w:val="00AD15A4"/>
    <w:rsid w:val="00AD635B"/>
    <w:rsid w:val="00AF2316"/>
    <w:rsid w:val="00B04247"/>
    <w:rsid w:val="00B04FD8"/>
    <w:rsid w:val="00B0622D"/>
    <w:rsid w:val="00B10265"/>
    <w:rsid w:val="00B12574"/>
    <w:rsid w:val="00B15B8B"/>
    <w:rsid w:val="00B167EF"/>
    <w:rsid w:val="00B2375A"/>
    <w:rsid w:val="00B251B1"/>
    <w:rsid w:val="00B26E0C"/>
    <w:rsid w:val="00B35543"/>
    <w:rsid w:val="00B36674"/>
    <w:rsid w:val="00B37C33"/>
    <w:rsid w:val="00B4059B"/>
    <w:rsid w:val="00B528B0"/>
    <w:rsid w:val="00B56233"/>
    <w:rsid w:val="00B6497A"/>
    <w:rsid w:val="00B67905"/>
    <w:rsid w:val="00B73900"/>
    <w:rsid w:val="00B757A5"/>
    <w:rsid w:val="00B8463F"/>
    <w:rsid w:val="00B87120"/>
    <w:rsid w:val="00B92A27"/>
    <w:rsid w:val="00B94E0D"/>
    <w:rsid w:val="00B9644A"/>
    <w:rsid w:val="00B96AD8"/>
    <w:rsid w:val="00B96D39"/>
    <w:rsid w:val="00BB1993"/>
    <w:rsid w:val="00BB52CE"/>
    <w:rsid w:val="00BC06D4"/>
    <w:rsid w:val="00BC781F"/>
    <w:rsid w:val="00BD5818"/>
    <w:rsid w:val="00BF39AC"/>
    <w:rsid w:val="00BF4E0D"/>
    <w:rsid w:val="00BF5549"/>
    <w:rsid w:val="00BF5C11"/>
    <w:rsid w:val="00BF719B"/>
    <w:rsid w:val="00C02246"/>
    <w:rsid w:val="00C04336"/>
    <w:rsid w:val="00C10529"/>
    <w:rsid w:val="00C22F55"/>
    <w:rsid w:val="00C27D64"/>
    <w:rsid w:val="00C3494D"/>
    <w:rsid w:val="00C37E00"/>
    <w:rsid w:val="00C513DB"/>
    <w:rsid w:val="00C53A94"/>
    <w:rsid w:val="00C60463"/>
    <w:rsid w:val="00C63036"/>
    <w:rsid w:val="00C66080"/>
    <w:rsid w:val="00C7379B"/>
    <w:rsid w:val="00C751B2"/>
    <w:rsid w:val="00C75634"/>
    <w:rsid w:val="00C76CAF"/>
    <w:rsid w:val="00C815A4"/>
    <w:rsid w:val="00C83BBD"/>
    <w:rsid w:val="00C9203B"/>
    <w:rsid w:val="00CA6041"/>
    <w:rsid w:val="00CB4D3A"/>
    <w:rsid w:val="00CB5E30"/>
    <w:rsid w:val="00CC227D"/>
    <w:rsid w:val="00CC5CFB"/>
    <w:rsid w:val="00CD1326"/>
    <w:rsid w:val="00CD5D64"/>
    <w:rsid w:val="00CD6810"/>
    <w:rsid w:val="00CE6C6A"/>
    <w:rsid w:val="00CE6D16"/>
    <w:rsid w:val="00CF7F04"/>
    <w:rsid w:val="00D0341E"/>
    <w:rsid w:val="00D03CE5"/>
    <w:rsid w:val="00D11687"/>
    <w:rsid w:val="00D20D17"/>
    <w:rsid w:val="00D325D7"/>
    <w:rsid w:val="00D3668B"/>
    <w:rsid w:val="00D41215"/>
    <w:rsid w:val="00D41BFB"/>
    <w:rsid w:val="00D41D92"/>
    <w:rsid w:val="00D51338"/>
    <w:rsid w:val="00D515E5"/>
    <w:rsid w:val="00D612B5"/>
    <w:rsid w:val="00D61832"/>
    <w:rsid w:val="00D61A27"/>
    <w:rsid w:val="00D734E2"/>
    <w:rsid w:val="00D80953"/>
    <w:rsid w:val="00D94494"/>
    <w:rsid w:val="00DA0D1B"/>
    <w:rsid w:val="00DA5E9B"/>
    <w:rsid w:val="00DA6022"/>
    <w:rsid w:val="00DA63AB"/>
    <w:rsid w:val="00DB2585"/>
    <w:rsid w:val="00DB53CE"/>
    <w:rsid w:val="00DC21CB"/>
    <w:rsid w:val="00DC6E80"/>
    <w:rsid w:val="00DD170C"/>
    <w:rsid w:val="00DD7284"/>
    <w:rsid w:val="00DE0EE9"/>
    <w:rsid w:val="00E13C80"/>
    <w:rsid w:val="00E157FA"/>
    <w:rsid w:val="00E15D81"/>
    <w:rsid w:val="00E2182D"/>
    <w:rsid w:val="00E25157"/>
    <w:rsid w:val="00E30BFB"/>
    <w:rsid w:val="00E30D87"/>
    <w:rsid w:val="00E3335E"/>
    <w:rsid w:val="00E34D06"/>
    <w:rsid w:val="00E43050"/>
    <w:rsid w:val="00E43E58"/>
    <w:rsid w:val="00E44ACC"/>
    <w:rsid w:val="00E4743B"/>
    <w:rsid w:val="00E50917"/>
    <w:rsid w:val="00E54653"/>
    <w:rsid w:val="00E64FC8"/>
    <w:rsid w:val="00E6539C"/>
    <w:rsid w:val="00E65BAA"/>
    <w:rsid w:val="00E6615F"/>
    <w:rsid w:val="00E66A1C"/>
    <w:rsid w:val="00E66B11"/>
    <w:rsid w:val="00E73BBC"/>
    <w:rsid w:val="00E8026E"/>
    <w:rsid w:val="00E855E7"/>
    <w:rsid w:val="00EA0A6B"/>
    <w:rsid w:val="00EA5569"/>
    <w:rsid w:val="00EB684E"/>
    <w:rsid w:val="00EC575C"/>
    <w:rsid w:val="00ED0467"/>
    <w:rsid w:val="00EE5E5C"/>
    <w:rsid w:val="00EF3E98"/>
    <w:rsid w:val="00EF5713"/>
    <w:rsid w:val="00EF6292"/>
    <w:rsid w:val="00EF7D9E"/>
    <w:rsid w:val="00F15541"/>
    <w:rsid w:val="00F158C5"/>
    <w:rsid w:val="00F200F7"/>
    <w:rsid w:val="00F224CE"/>
    <w:rsid w:val="00F25D90"/>
    <w:rsid w:val="00F33795"/>
    <w:rsid w:val="00F4043C"/>
    <w:rsid w:val="00F70916"/>
    <w:rsid w:val="00F76638"/>
    <w:rsid w:val="00F8090C"/>
    <w:rsid w:val="00F82E11"/>
    <w:rsid w:val="00F93841"/>
    <w:rsid w:val="00FA0EEB"/>
    <w:rsid w:val="00FA4060"/>
    <w:rsid w:val="00FD43D4"/>
    <w:rsid w:val="00FE0249"/>
    <w:rsid w:val="00FE1F52"/>
    <w:rsid w:val="00FF24E5"/>
    <w:rsid w:val="00FF4F43"/>
    <w:rsid w:val="00FF6327"/>
    <w:rsid w:val="00FF6F60"/>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242C70"/>
    <w:pPr>
      <w:widowControl w:val="0"/>
      <w:jc w:val="both"/>
    </w:pPr>
    <w:rPr>
      <w:kern w:val="2"/>
      <w:sz w:val="28"/>
      <w:szCs w:val="24"/>
    </w:rPr>
  </w:style>
  <w:style w:type="paragraph" w:styleId="1">
    <w:name w:val="heading 1"/>
    <w:basedOn w:val="a"/>
    <w:link w:val="1Char"/>
    <w:uiPriority w:val="99"/>
    <w:qFormat/>
    <w:rsid w:val="001B51B7"/>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locked/>
    <w:rsid w:val="00EE5E5C"/>
    <w:rPr>
      <w:rFonts w:cs="Times New Roman"/>
      <w:b/>
      <w:bCs/>
      <w:kern w:val="44"/>
      <w:sz w:val="44"/>
      <w:szCs w:val="44"/>
    </w:rPr>
  </w:style>
  <w:style w:type="paragraph" w:styleId="a3">
    <w:name w:val="footer"/>
    <w:basedOn w:val="a"/>
    <w:link w:val="Char"/>
    <w:uiPriority w:val="99"/>
    <w:rsid w:val="00242C70"/>
    <w:pPr>
      <w:tabs>
        <w:tab w:val="center" w:pos="4153"/>
        <w:tab w:val="right" w:pos="8306"/>
      </w:tabs>
      <w:snapToGrid w:val="0"/>
      <w:jc w:val="left"/>
    </w:pPr>
    <w:rPr>
      <w:sz w:val="18"/>
      <w:szCs w:val="18"/>
    </w:rPr>
  </w:style>
  <w:style w:type="character" w:customStyle="1" w:styleId="Char">
    <w:name w:val="页脚 Char"/>
    <w:basedOn w:val="a0"/>
    <w:link w:val="a3"/>
    <w:uiPriority w:val="99"/>
    <w:semiHidden/>
    <w:locked/>
    <w:rsid w:val="00EE5E5C"/>
    <w:rPr>
      <w:rFonts w:cs="Times New Roman"/>
      <w:sz w:val="18"/>
      <w:szCs w:val="18"/>
    </w:rPr>
  </w:style>
  <w:style w:type="paragraph" w:styleId="a4">
    <w:name w:val="Date"/>
    <w:basedOn w:val="a"/>
    <w:next w:val="a"/>
    <w:link w:val="Char0"/>
    <w:uiPriority w:val="99"/>
    <w:rsid w:val="00242C70"/>
    <w:pPr>
      <w:ind w:leftChars="2500" w:left="100"/>
    </w:pPr>
  </w:style>
  <w:style w:type="character" w:customStyle="1" w:styleId="Char0">
    <w:name w:val="日期 Char"/>
    <w:basedOn w:val="a0"/>
    <w:link w:val="a4"/>
    <w:uiPriority w:val="99"/>
    <w:semiHidden/>
    <w:locked/>
    <w:rsid w:val="00EE5E5C"/>
    <w:rPr>
      <w:rFonts w:cs="Times New Roman"/>
      <w:sz w:val="24"/>
      <w:szCs w:val="24"/>
    </w:rPr>
  </w:style>
  <w:style w:type="paragraph" w:customStyle="1" w:styleId="p0">
    <w:name w:val="p0"/>
    <w:basedOn w:val="a"/>
    <w:uiPriority w:val="99"/>
    <w:rsid w:val="00242C70"/>
    <w:pPr>
      <w:widowControl/>
    </w:pPr>
    <w:rPr>
      <w:kern w:val="0"/>
      <w:sz w:val="21"/>
      <w:szCs w:val="21"/>
    </w:rPr>
  </w:style>
  <w:style w:type="paragraph" w:styleId="a5">
    <w:name w:val="List Paragraph"/>
    <w:basedOn w:val="a"/>
    <w:uiPriority w:val="99"/>
    <w:qFormat/>
    <w:rsid w:val="00242C70"/>
    <w:pPr>
      <w:ind w:firstLineChars="200" w:firstLine="420"/>
    </w:pPr>
    <w:rPr>
      <w:rFonts w:ascii="Calibri" w:hAnsi="Calibri"/>
      <w:sz w:val="21"/>
      <w:szCs w:val="22"/>
    </w:rPr>
  </w:style>
  <w:style w:type="paragraph" w:customStyle="1" w:styleId="p17">
    <w:name w:val="p17"/>
    <w:basedOn w:val="a"/>
    <w:uiPriority w:val="99"/>
    <w:rsid w:val="00242C70"/>
    <w:pPr>
      <w:widowControl/>
      <w:spacing w:line="264" w:lineRule="atLeast"/>
      <w:jc w:val="left"/>
    </w:pPr>
    <w:rPr>
      <w:rFonts w:ascii="宋体" w:hAnsi="宋体" w:cs="宋体"/>
      <w:color w:val="666666"/>
      <w:kern w:val="0"/>
      <w:sz w:val="14"/>
      <w:szCs w:val="14"/>
    </w:rPr>
  </w:style>
  <w:style w:type="paragraph" w:styleId="a6">
    <w:name w:val="header"/>
    <w:basedOn w:val="a"/>
    <w:link w:val="Char1"/>
    <w:uiPriority w:val="99"/>
    <w:rsid w:val="002C5130"/>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6"/>
    <w:uiPriority w:val="99"/>
    <w:semiHidden/>
    <w:locked/>
    <w:rsid w:val="00EE5E5C"/>
    <w:rPr>
      <w:rFonts w:cs="Times New Roman"/>
      <w:sz w:val="18"/>
      <w:szCs w:val="18"/>
    </w:rPr>
  </w:style>
  <w:style w:type="paragraph" w:styleId="a7">
    <w:name w:val="Normal (Web)"/>
    <w:basedOn w:val="a"/>
    <w:uiPriority w:val="99"/>
    <w:rsid w:val="001B51B7"/>
    <w:pPr>
      <w:widowControl/>
      <w:spacing w:before="100" w:beforeAutospacing="1" w:after="100" w:afterAutospacing="1"/>
      <w:jc w:val="left"/>
    </w:pPr>
    <w:rPr>
      <w:rFonts w:ascii="宋体" w:hAnsi="宋体" w:cs="宋体"/>
      <w:kern w:val="0"/>
      <w:sz w:val="24"/>
    </w:rPr>
  </w:style>
  <w:style w:type="character" w:styleId="a8">
    <w:name w:val="Strong"/>
    <w:basedOn w:val="a0"/>
    <w:uiPriority w:val="99"/>
    <w:qFormat/>
    <w:rsid w:val="001B51B7"/>
    <w:rPr>
      <w:rFonts w:cs="Times New Roman"/>
      <w:b/>
    </w:rPr>
  </w:style>
  <w:style w:type="paragraph" w:styleId="a9">
    <w:name w:val="Balloon Text"/>
    <w:basedOn w:val="a"/>
    <w:link w:val="Char2"/>
    <w:uiPriority w:val="99"/>
    <w:rsid w:val="00195D94"/>
    <w:rPr>
      <w:sz w:val="18"/>
      <w:szCs w:val="18"/>
    </w:rPr>
  </w:style>
  <w:style w:type="character" w:customStyle="1" w:styleId="Char2">
    <w:name w:val="批注框文本 Char"/>
    <w:basedOn w:val="a0"/>
    <w:link w:val="a9"/>
    <w:uiPriority w:val="99"/>
    <w:locked/>
    <w:rsid w:val="00195D94"/>
    <w:rPr>
      <w:rFonts w:cs="Times New Roman"/>
      <w:kern w:val="2"/>
      <w:sz w:val="18"/>
    </w:rPr>
  </w:style>
  <w:style w:type="paragraph" w:customStyle="1" w:styleId="reader-word-layer">
    <w:name w:val="reader-word-layer"/>
    <w:basedOn w:val="a"/>
    <w:uiPriority w:val="99"/>
    <w:rsid w:val="00D94494"/>
    <w:pPr>
      <w:widowControl/>
      <w:spacing w:before="100" w:beforeAutospacing="1" w:after="100" w:afterAutospacing="1"/>
      <w:jc w:val="left"/>
    </w:pPr>
    <w:rPr>
      <w:rFonts w:ascii="宋体" w:hAnsi="宋体" w:cs="宋体"/>
      <w:kern w:val="0"/>
      <w:sz w:val="24"/>
    </w:rPr>
  </w:style>
  <w:style w:type="paragraph" w:styleId="aa">
    <w:name w:val="Plain Text"/>
    <w:basedOn w:val="a"/>
    <w:link w:val="Char3"/>
    <w:uiPriority w:val="99"/>
    <w:rsid w:val="00D94494"/>
    <w:rPr>
      <w:rFonts w:ascii="宋体" w:hAnsi="Courier New"/>
      <w:sz w:val="21"/>
      <w:szCs w:val="21"/>
    </w:rPr>
  </w:style>
  <w:style w:type="character" w:customStyle="1" w:styleId="Char3">
    <w:name w:val="纯文本 Char"/>
    <w:basedOn w:val="a0"/>
    <w:link w:val="aa"/>
    <w:uiPriority w:val="99"/>
    <w:locked/>
    <w:rsid w:val="00D94494"/>
    <w:rPr>
      <w:rFonts w:ascii="宋体" w:hAnsi="Courier New" w:cs="Times New Roman"/>
      <w:kern w:val="2"/>
      <w:sz w:val="21"/>
    </w:rPr>
  </w:style>
  <w:style w:type="paragraph" w:customStyle="1" w:styleId="10">
    <w:name w:val="列出段落1"/>
    <w:basedOn w:val="a"/>
    <w:uiPriority w:val="99"/>
    <w:rsid w:val="000A3352"/>
    <w:pPr>
      <w:ind w:firstLineChars="200" w:firstLine="420"/>
    </w:pPr>
    <w:rPr>
      <w:rFonts w:ascii="Calibri" w:hAnsi="Calibri"/>
      <w:sz w:val="21"/>
      <w:szCs w:val="2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3E40CAE-6E79-4EEA-BB84-91DC4F5FE1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252</TotalTime>
  <Pages>14</Pages>
  <Words>920</Words>
  <Characters>5245</Characters>
  <Application>Microsoft Office Word</Application>
  <DocSecurity>0</DocSecurity>
  <Lines>43</Lines>
  <Paragraphs>12</Paragraphs>
  <ScaleCrop>false</ScaleCrop>
  <Company>WwW.YlmF.CoM</Company>
  <LinksUpToDate>false</LinksUpToDate>
  <CharactersWithSpaces>6153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雨林木风</dc:creator>
  <cp:keywords/>
  <dc:description/>
  <cp:lastModifiedBy>微软用户</cp:lastModifiedBy>
  <cp:revision>78</cp:revision>
  <cp:lastPrinted>2018-02-03T09:06:00Z</cp:lastPrinted>
  <dcterms:created xsi:type="dcterms:W3CDTF">2017-01-04T00:20:00Z</dcterms:created>
  <dcterms:modified xsi:type="dcterms:W3CDTF">2018-02-05T02:25:00Z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2052-9.1.0.4517</vt:lpwstr>
  </property>
</Properties>
</file>