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44A" w:rsidRDefault="009E43CF">
      <w:r>
        <w:rPr>
          <w:rStyle w:val="a5"/>
          <w:color w:val="5A5A5A"/>
          <w:sz w:val="23"/>
          <w:szCs w:val="23"/>
        </w:rPr>
        <w:t>关于做好期末考试组织与管理工作的通知</w:t>
      </w:r>
      <w:r>
        <w:rPr>
          <w:color w:val="5A5A5A"/>
          <w:sz w:val="23"/>
          <w:szCs w:val="23"/>
        </w:rPr>
        <w:br/>
      </w:r>
      <w:r>
        <w:rPr>
          <w:color w:val="5A5A5A"/>
          <w:sz w:val="23"/>
          <w:szCs w:val="23"/>
        </w:rPr>
        <w:t>各院（系、部）：</w:t>
      </w:r>
      <w:r>
        <w:rPr>
          <w:color w:val="5A5A5A"/>
          <w:sz w:val="23"/>
          <w:szCs w:val="23"/>
        </w:rPr>
        <w:br/>
        <w:t> </w:t>
      </w:r>
      <w:r>
        <w:rPr>
          <w:color w:val="5A5A5A"/>
          <w:sz w:val="23"/>
          <w:szCs w:val="23"/>
        </w:rPr>
        <w:t>根据学校教学工作安排，第</w:t>
      </w:r>
      <w:r>
        <w:rPr>
          <w:color w:val="5A5A5A"/>
          <w:sz w:val="23"/>
          <w:szCs w:val="23"/>
        </w:rPr>
        <w:t>20-21</w:t>
      </w:r>
      <w:r>
        <w:rPr>
          <w:color w:val="5A5A5A"/>
          <w:sz w:val="23"/>
          <w:szCs w:val="23"/>
        </w:rPr>
        <w:t>周（</w:t>
      </w:r>
      <w:r>
        <w:rPr>
          <w:color w:val="5A5A5A"/>
          <w:sz w:val="23"/>
          <w:szCs w:val="23"/>
        </w:rPr>
        <w:t>2018</w:t>
      </w:r>
      <w:r>
        <w:rPr>
          <w:color w:val="5A5A5A"/>
          <w:sz w:val="23"/>
          <w:szCs w:val="23"/>
        </w:rPr>
        <w:t>年</w:t>
      </w:r>
      <w:r>
        <w:rPr>
          <w:color w:val="5A5A5A"/>
          <w:sz w:val="23"/>
          <w:szCs w:val="23"/>
        </w:rPr>
        <w:t>1</w:t>
      </w:r>
      <w:r>
        <w:rPr>
          <w:color w:val="5A5A5A"/>
          <w:sz w:val="23"/>
          <w:szCs w:val="23"/>
        </w:rPr>
        <w:t>月</w:t>
      </w:r>
      <w:r>
        <w:rPr>
          <w:color w:val="5A5A5A"/>
          <w:sz w:val="23"/>
          <w:szCs w:val="23"/>
        </w:rPr>
        <w:t>8</w:t>
      </w:r>
      <w:r>
        <w:rPr>
          <w:color w:val="5A5A5A"/>
          <w:sz w:val="23"/>
          <w:szCs w:val="23"/>
        </w:rPr>
        <w:t>日</w:t>
      </w:r>
      <w:r>
        <w:rPr>
          <w:color w:val="5A5A5A"/>
          <w:sz w:val="23"/>
          <w:szCs w:val="23"/>
        </w:rPr>
        <w:t>--1</w:t>
      </w:r>
      <w:r>
        <w:rPr>
          <w:color w:val="5A5A5A"/>
          <w:sz w:val="23"/>
          <w:szCs w:val="23"/>
        </w:rPr>
        <w:t>月</w:t>
      </w:r>
      <w:r>
        <w:rPr>
          <w:color w:val="5A5A5A"/>
          <w:sz w:val="23"/>
          <w:szCs w:val="23"/>
        </w:rPr>
        <w:t>19</w:t>
      </w:r>
      <w:r>
        <w:rPr>
          <w:color w:val="5A5A5A"/>
          <w:sz w:val="23"/>
          <w:szCs w:val="23"/>
        </w:rPr>
        <w:t>日）为本学期的考试周，为规范和加强考试管理，迎接</w:t>
      </w:r>
      <w:r>
        <w:rPr>
          <w:color w:val="5A5A5A"/>
          <w:sz w:val="23"/>
          <w:szCs w:val="23"/>
        </w:rPr>
        <w:t>2018</w:t>
      </w:r>
      <w:r>
        <w:rPr>
          <w:color w:val="5A5A5A"/>
          <w:sz w:val="23"/>
          <w:szCs w:val="23"/>
        </w:rPr>
        <w:t>年教育部普通高等学校本科教学工作审核评估工作，进一步做好评估材料的保存工作。体现考试中公平公正，教育学生诚实守信，结合学校</w:t>
      </w:r>
      <w:r>
        <w:rPr>
          <w:color w:val="5A5A5A"/>
          <w:sz w:val="23"/>
          <w:szCs w:val="23"/>
        </w:rPr>
        <w:t>“</w:t>
      </w:r>
      <w:r>
        <w:rPr>
          <w:color w:val="5A5A5A"/>
          <w:sz w:val="23"/>
          <w:szCs w:val="23"/>
        </w:rPr>
        <w:t>三风</w:t>
      </w:r>
      <w:r>
        <w:rPr>
          <w:color w:val="5A5A5A"/>
          <w:sz w:val="23"/>
          <w:szCs w:val="23"/>
        </w:rPr>
        <w:t>”</w:t>
      </w:r>
      <w:r>
        <w:rPr>
          <w:color w:val="5A5A5A"/>
          <w:sz w:val="23"/>
          <w:szCs w:val="23"/>
        </w:rPr>
        <w:t>建设，对期末考试相关工作要求如下</w:t>
      </w:r>
      <w:r>
        <w:rPr>
          <w:color w:val="5A5A5A"/>
          <w:sz w:val="23"/>
          <w:szCs w:val="23"/>
        </w:rPr>
        <w:t>:</w:t>
      </w:r>
      <w:r>
        <w:rPr>
          <w:color w:val="5A5A5A"/>
          <w:sz w:val="23"/>
          <w:szCs w:val="23"/>
        </w:rPr>
        <w:br/>
      </w:r>
      <w:r>
        <w:rPr>
          <w:rStyle w:val="a5"/>
          <w:color w:val="5A5A5A"/>
          <w:sz w:val="23"/>
          <w:szCs w:val="23"/>
        </w:rPr>
        <w:t>一、加强期末考试组织与管理工作</w:t>
      </w:r>
      <w:r>
        <w:rPr>
          <w:color w:val="5A5A5A"/>
          <w:sz w:val="23"/>
          <w:szCs w:val="23"/>
        </w:rPr>
        <w:br/>
        <w:t xml:space="preserve">   </w:t>
      </w:r>
      <w:r>
        <w:rPr>
          <w:color w:val="5A5A5A"/>
          <w:sz w:val="23"/>
          <w:szCs w:val="23"/>
        </w:rPr>
        <w:t>为确保</w:t>
      </w:r>
      <w:r>
        <w:rPr>
          <w:color w:val="5A5A5A"/>
          <w:sz w:val="23"/>
          <w:szCs w:val="23"/>
        </w:rPr>
        <w:t>2018</w:t>
      </w:r>
      <w:r>
        <w:rPr>
          <w:color w:val="5A5A5A"/>
          <w:sz w:val="23"/>
          <w:szCs w:val="23"/>
        </w:rPr>
        <w:t>年评估材料的真实、完整、规范，</w:t>
      </w:r>
      <w:r>
        <w:rPr>
          <w:color w:val="5A5A5A"/>
          <w:sz w:val="23"/>
          <w:szCs w:val="23"/>
        </w:rPr>
        <w:t>2017</w:t>
      </w:r>
      <w:r>
        <w:rPr>
          <w:color w:val="5A5A5A"/>
          <w:sz w:val="23"/>
          <w:szCs w:val="23"/>
        </w:rPr>
        <w:t>年</w:t>
      </w:r>
      <w:r>
        <w:rPr>
          <w:color w:val="5A5A5A"/>
          <w:sz w:val="23"/>
          <w:szCs w:val="23"/>
        </w:rPr>
        <w:t>12</w:t>
      </w:r>
      <w:r>
        <w:rPr>
          <w:color w:val="5A5A5A"/>
          <w:sz w:val="23"/>
          <w:szCs w:val="23"/>
        </w:rPr>
        <w:t>月</w:t>
      </w:r>
      <w:r>
        <w:rPr>
          <w:color w:val="5A5A5A"/>
          <w:sz w:val="23"/>
          <w:szCs w:val="23"/>
        </w:rPr>
        <w:t>22</w:t>
      </w:r>
      <w:r>
        <w:rPr>
          <w:color w:val="5A5A5A"/>
          <w:sz w:val="23"/>
          <w:szCs w:val="23"/>
        </w:rPr>
        <w:t>日教务处组织召开</w:t>
      </w:r>
      <w:r>
        <w:rPr>
          <w:color w:val="5A5A5A"/>
          <w:sz w:val="23"/>
          <w:szCs w:val="23"/>
        </w:rPr>
        <w:t>“</w:t>
      </w:r>
      <w:r>
        <w:rPr>
          <w:color w:val="5A5A5A"/>
          <w:sz w:val="23"/>
          <w:szCs w:val="23"/>
        </w:rPr>
        <w:t>以评促改，全校期末考试和论文要求专项工作会议</w:t>
      </w:r>
      <w:r>
        <w:rPr>
          <w:color w:val="5A5A5A"/>
          <w:sz w:val="23"/>
          <w:szCs w:val="23"/>
        </w:rPr>
        <w:t>”</w:t>
      </w:r>
      <w:r>
        <w:rPr>
          <w:color w:val="5A5A5A"/>
          <w:sz w:val="23"/>
          <w:szCs w:val="23"/>
        </w:rPr>
        <w:t>，强调考试工作要进一步把好</w:t>
      </w:r>
      <w:r>
        <w:rPr>
          <w:color w:val="5A5A5A"/>
          <w:sz w:val="23"/>
          <w:szCs w:val="23"/>
        </w:rPr>
        <w:t>“</w:t>
      </w:r>
      <w:r>
        <w:rPr>
          <w:color w:val="5A5A5A"/>
          <w:sz w:val="23"/>
          <w:szCs w:val="23"/>
        </w:rPr>
        <w:t>五关</w:t>
      </w:r>
      <w:r>
        <w:rPr>
          <w:color w:val="5A5A5A"/>
          <w:sz w:val="23"/>
          <w:szCs w:val="23"/>
        </w:rPr>
        <w:t>”</w:t>
      </w:r>
      <w:r>
        <w:rPr>
          <w:color w:val="5A5A5A"/>
          <w:sz w:val="23"/>
          <w:szCs w:val="23"/>
        </w:rPr>
        <w:t>即把好命题关，考试组织关，试卷评阅关，成绩</w:t>
      </w:r>
      <w:proofErr w:type="gramStart"/>
      <w:r>
        <w:rPr>
          <w:color w:val="5A5A5A"/>
          <w:sz w:val="23"/>
          <w:szCs w:val="23"/>
        </w:rPr>
        <w:t>登统关</w:t>
      </w:r>
      <w:proofErr w:type="gramEnd"/>
      <w:r>
        <w:rPr>
          <w:color w:val="5A5A5A"/>
          <w:sz w:val="23"/>
          <w:szCs w:val="23"/>
        </w:rPr>
        <w:t>，试卷保管关。</w:t>
      </w:r>
      <w:r>
        <w:rPr>
          <w:color w:val="5A5A5A"/>
          <w:sz w:val="23"/>
          <w:szCs w:val="23"/>
        </w:rPr>
        <w:br/>
      </w:r>
      <w:r>
        <w:rPr>
          <w:rStyle w:val="a5"/>
          <w:color w:val="5A5A5A"/>
          <w:sz w:val="23"/>
          <w:szCs w:val="23"/>
        </w:rPr>
        <w:t>（一）把好出题关，保障试题的质量</w:t>
      </w:r>
      <w:r>
        <w:rPr>
          <w:color w:val="5A5A5A"/>
          <w:sz w:val="23"/>
          <w:szCs w:val="23"/>
        </w:rPr>
        <w:br/>
        <w:t>1.</w:t>
      </w:r>
      <w:r>
        <w:rPr>
          <w:color w:val="5A5A5A"/>
          <w:sz w:val="23"/>
          <w:szCs w:val="23"/>
        </w:rPr>
        <w:t>做到试卷准确无误，题型适合，难度适中，题量适当，时长与考时相吻合。各院（系、部）按照河北科技师范学院《课程考核管理规定》文件精神要加强对试题的审核，确保试卷的质量。审核时着重注意（</w:t>
      </w:r>
      <w:r>
        <w:rPr>
          <w:color w:val="5A5A5A"/>
          <w:sz w:val="23"/>
          <w:szCs w:val="23"/>
        </w:rPr>
        <w:t>1</w:t>
      </w:r>
      <w:r>
        <w:rPr>
          <w:color w:val="5A5A5A"/>
          <w:sz w:val="23"/>
          <w:szCs w:val="23"/>
        </w:rPr>
        <w:t>）本次</w:t>
      </w:r>
      <w:r>
        <w:rPr>
          <w:color w:val="5A5A5A"/>
          <w:sz w:val="23"/>
          <w:szCs w:val="23"/>
        </w:rPr>
        <w:t>A</w:t>
      </w:r>
      <w:r>
        <w:rPr>
          <w:color w:val="5A5A5A"/>
          <w:sz w:val="23"/>
          <w:szCs w:val="23"/>
        </w:rPr>
        <w:t>、</w:t>
      </w:r>
      <w:r>
        <w:rPr>
          <w:color w:val="5A5A5A"/>
          <w:sz w:val="23"/>
          <w:szCs w:val="23"/>
        </w:rPr>
        <w:t>B</w:t>
      </w:r>
      <w:r>
        <w:rPr>
          <w:color w:val="5A5A5A"/>
          <w:sz w:val="23"/>
          <w:szCs w:val="23"/>
        </w:rPr>
        <w:t>卷试题的重复率，（</w:t>
      </w:r>
      <w:r>
        <w:rPr>
          <w:color w:val="5A5A5A"/>
          <w:sz w:val="23"/>
          <w:szCs w:val="23"/>
        </w:rPr>
        <w:t>2</w:t>
      </w:r>
      <w:r>
        <w:rPr>
          <w:color w:val="5A5A5A"/>
          <w:sz w:val="23"/>
          <w:szCs w:val="23"/>
        </w:rPr>
        <w:t>）本次试题与近三年试题的重复率，均不能超过</w:t>
      </w:r>
      <w:r>
        <w:rPr>
          <w:color w:val="5A5A5A"/>
          <w:sz w:val="23"/>
          <w:szCs w:val="23"/>
        </w:rPr>
        <w:t>15%</w:t>
      </w:r>
      <w:r>
        <w:rPr>
          <w:color w:val="5A5A5A"/>
          <w:sz w:val="23"/>
          <w:szCs w:val="23"/>
        </w:rPr>
        <w:t>；尤其是试卷上的课程名称要与教务管理系统内的名称一致。</w:t>
      </w:r>
      <w:r>
        <w:rPr>
          <w:color w:val="5A5A5A"/>
          <w:sz w:val="23"/>
          <w:szCs w:val="23"/>
        </w:rPr>
        <w:br/>
        <w:t>2.</w:t>
      </w:r>
      <w:r>
        <w:rPr>
          <w:color w:val="5A5A5A"/>
          <w:sz w:val="23"/>
          <w:szCs w:val="23"/>
        </w:rPr>
        <w:t>试卷、答题纸格式要按学校规定模板规范印制。</w:t>
      </w:r>
      <w:r>
        <w:rPr>
          <w:color w:val="5A5A5A"/>
          <w:sz w:val="23"/>
          <w:szCs w:val="23"/>
        </w:rPr>
        <w:br/>
        <w:t>3.</w:t>
      </w:r>
      <w:r>
        <w:rPr>
          <w:color w:val="5A5A5A"/>
          <w:sz w:val="23"/>
          <w:szCs w:val="23"/>
        </w:rPr>
        <w:t>从本学期开始除试卷外，为每个学生配有专门供答题使用的答题纸，即试题、答题纸分开印制，学生将答案全部做在答题纸上。</w:t>
      </w:r>
      <w:r>
        <w:rPr>
          <w:color w:val="5A5A5A"/>
          <w:sz w:val="23"/>
          <w:szCs w:val="23"/>
        </w:rPr>
        <w:br/>
        <w:t>4.</w:t>
      </w:r>
      <w:r>
        <w:rPr>
          <w:color w:val="5A5A5A"/>
          <w:sz w:val="23"/>
          <w:szCs w:val="23"/>
        </w:rPr>
        <w:t>部分课程要实行题库随机出题，实施教考分离。</w:t>
      </w:r>
      <w:r>
        <w:rPr>
          <w:color w:val="5A5A5A"/>
          <w:sz w:val="23"/>
          <w:szCs w:val="23"/>
        </w:rPr>
        <w:br/>
      </w:r>
      <w:r>
        <w:rPr>
          <w:rStyle w:val="a5"/>
          <w:color w:val="5A5A5A"/>
          <w:sz w:val="23"/>
          <w:szCs w:val="23"/>
        </w:rPr>
        <w:t>（二）把好考试组织关，保证考试的秩序</w:t>
      </w:r>
      <w:r>
        <w:rPr>
          <w:color w:val="5A5A5A"/>
          <w:sz w:val="23"/>
          <w:szCs w:val="23"/>
        </w:rPr>
        <w:br/>
        <w:t>1.</w:t>
      </w:r>
      <w:r>
        <w:rPr>
          <w:color w:val="5A5A5A"/>
          <w:sz w:val="23"/>
          <w:szCs w:val="23"/>
        </w:rPr>
        <w:t>各院（系、部）将监考安排通知到每一位监考教师，督促主考老师按时将试卷、考场记录单、考生签到表（空白学生成绩单）送达考场；监考老师提前</w:t>
      </w:r>
      <w:r>
        <w:rPr>
          <w:color w:val="5A5A5A"/>
          <w:sz w:val="23"/>
          <w:szCs w:val="23"/>
        </w:rPr>
        <w:t>15</w:t>
      </w:r>
      <w:r>
        <w:rPr>
          <w:color w:val="5A5A5A"/>
          <w:sz w:val="23"/>
          <w:szCs w:val="23"/>
        </w:rPr>
        <w:t>分钟到达考场组织考试，按《监考人员守则》要求认真履行监考职责（包括重排座位、清理考场，按规定摆放座椅，做好学生签到等）。</w:t>
      </w:r>
      <w:r>
        <w:rPr>
          <w:color w:val="5A5A5A"/>
          <w:sz w:val="23"/>
          <w:szCs w:val="23"/>
        </w:rPr>
        <w:br/>
        <w:t>2.</w:t>
      </w:r>
      <w:r>
        <w:rPr>
          <w:color w:val="5A5A5A"/>
          <w:sz w:val="23"/>
          <w:szCs w:val="23"/>
        </w:rPr>
        <w:t>各院（系、部）及各位任课教师应按照河北科技师范学院《课程考核管理规定》文件中第四章第九条严格审查学生的考试资格（以系统成绩录入表中的名单为准），由任课教师将不具备考试资格的学生名单</w:t>
      </w:r>
      <w:proofErr w:type="gramStart"/>
      <w:r>
        <w:rPr>
          <w:color w:val="5A5A5A"/>
          <w:sz w:val="23"/>
          <w:szCs w:val="23"/>
        </w:rPr>
        <w:t>报教师</w:t>
      </w:r>
      <w:proofErr w:type="gramEnd"/>
      <w:r>
        <w:rPr>
          <w:color w:val="5A5A5A"/>
          <w:sz w:val="23"/>
          <w:szCs w:val="23"/>
        </w:rPr>
        <w:t>所在院（系、部），教师所在院（系、部）汇总后将名单于</w:t>
      </w:r>
      <w:r>
        <w:rPr>
          <w:color w:val="5A5A5A"/>
          <w:sz w:val="23"/>
          <w:szCs w:val="23"/>
        </w:rPr>
        <w:t>2018</w:t>
      </w:r>
      <w:r>
        <w:rPr>
          <w:color w:val="5A5A5A"/>
          <w:sz w:val="23"/>
          <w:szCs w:val="23"/>
        </w:rPr>
        <w:t>年</w:t>
      </w:r>
      <w:r>
        <w:rPr>
          <w:color w:val="5A5A5A"/>
          <w:sz w:val="23"/>
          <w:szCs w:val="23"/>
        </w:rPr>
        <w:t>1</w:t>
      </w:r>
      <w:r>
        <w:rPr>
          <w:color w:val="5A5A5A"/>
          <w:sz w:val="23"/>
          <w:szCs w:val="23"/>
        </w:rPr>
        <w:t>月</w:t>
      </w:r>
      <w:r>
        <w:rPr>
          <w:color w:val="5A5A5A"/>
          <w:sz w:val="23"/>
          <w:szCs w:val="23"/>
        </w:rPr>
        <w:t>4</w:t>
      </w:r>
      <w:r>
        <w:rPr>
          <w:color w:val="5A5A5A"/>
          <w:sz w:val="23"/>
          <w:szCs w:val="23"/>
        </w:rPr>
        <w:t>日下午</w:t>
      </w:r>
      <w:r>
        <w:rPr>
          <w:color w:val="5A5A5A"/>
          <w:sz w:val="23"/>
          <w:szCs w:val="23"/>
        </w:rPr>
        <w:t>5</w:t>
      </w:r>
      <w:r>
        <w:rPr>
          <w:color w:val="5A5A5A"/>
          <w:sz w:val="23"/>
          <w:szCs w:val="23"/>
        </w:rPr>
        <w:t>点前交到秦皇岛校区教务科（纸质版）。</w:t>
      </w:r>
      <w:r>
        <w:rPr>
          <w:color w:val="5A5A5A"/>
          <w:sz w:val="23"/>
          <w:szCs w:val="23"/>
        </w:rPr>
        <w:br/>
        <w:t>3.</w:t>
      </w:r>
      <w:r>
        <w:rPr>
          <w:color w:val="5A5A5A"/>
          <w:sz w:val="23"/>
          <w:szCs w:val="23"/>
        </w:rPr>
        <w:t>各院（系、部）和各级督导要加强对考场的巡视，严肃考场纪律，确保考场的正常秩序；严查考试违纪作弊，对考试中违纪作弊的学生及时发现、警告、记录，并按程序予以处理。</w:t>
      </w:r>
      <w:r>
        <w:rPr>
          <w:color w:val="5A5A5A"/>
          <w:sz w:val="23"/>
          <w:szCs w:val="23"/>
        </w:rPr>
        <w:br/>
        <w:t>4.</w:t>
      </w:r>
      <w:r>
        <w:rPr>
          <w:color w:val="5A5A5A"/>
          <w:sz w:val="23"/>
          <w:szCs w:val="23"/>
        </w:rPr>
        <w:t>考试期间严禁学生将手机等通讯设备带进考场。各院（系）派专人负责本院（系）学生所在考场的教室手机屏蔽器的开、关（即每场考试开始打开屏蔽器，每场考试结束关闭屏蔽器）。</w:t>
      </w:r>
      <w:r>
        <w:rPr>
          <w:color w:val="5A5A5A"/>
          <w:sz w:val="23"/>
          <w:szCs w:val="23"/>
        </w:rPr>
        <w:br/>
      </w:r>
      <w:r>
        <w:rPr>
          <w:rStyle w:val="a5"/>
          <w:color w:val="5A5A5A"/>
          <w:sz w:val="23"/>
          <w:szCs w:val="23"/>
        </w:rPr>
        <w:t>（三）把好试卷评阅关，确保成绩真实准确</w:t>
      </w:r>
      <w:r>
        <w:rPr>
          <w:color w:val="5A5A5A"/>
          <w:sz w:val="23"/>
          <w:szCs w:val="23"/>
        </w:rPr>
        <w:br/>
        <w:t>1.</w:t>
      </w:r>
      <w:r>
        <w:rPr>
          <w:color w:val="5A5A5A"/>
          <w:sz w:val="23"/>
          <w:szCs w:val="23"/>
        </w:rPr>
        <w:t>各院（系、部）认真做好试卷评阅工作，阅卷过程要规范。每门课程要有详细的评分标准（细则）和标准答案，考查课也要有得分依据等评分标准和标准答案。评阅时严格执行评分标准，防止出现错判、漏判、误判及</w:t>
      </w:r>
      <w:proofErr w:type="gramStart"/>
      <w:r>
        <w:rPr>
          <w:color w:val="5A5A5A"/>
          <w:sz w:val="23"/>
          <w:szCs w:val="23"/>
        </w:rPr>
        <w:t>合分错误</w:t>
      </w:r>
      <w:proofErr w:type="gramEnd"/>
      <w:r>
        <w:rPr>
          <w:color w:val="5A5A5A"/>
          <w:sz w:val="23"/>
          <w:szCs w:val="23"/>
        </w:rPr>
        <w:t>等现象。</w:t>
      </w:r>
      <w:r>
        <w:rPr>
          <w:color w:val="5A5A5A"/>
          <w:sz w:val="23"/>
          <w:szCs w:val="23"/>
        </w:rPr>
        <w:br/>
        <w:t>2.</w:t>
      </w:r>
      <w:r>
        <w:rPr>
          <w:color w:val="5A5A5A"/>
          <w:sz w:val="23"/>
          <w:szCs w:val="23"/>
        </w:rPr>
        <w:t>考试结束后应当密封阅卷，同</w:t>
      </w:r>
      <w:proofErr w:type="gramStart"/>
      <w:r>
        <w:rPr>
          <w:color w:val="5A5A5A"/>
          <w:sz w:val="23"/>
          <w:szCs w:val="23"/>
        </w:rPr>
        <w:t>头课要求</w:t>
      </w:r>
      <w:proofErr w:type="gramEnd"/>
      <w:r>
        <w:rPr>
          <w:color w:val="5A5A5A"/>
          <w:sz w:val="23"/>
          <w:szCs w:val="23"/>
        </w:rPr>
        <w:t>2</w:t>
      </w:r>
      <w:r>
        <w:rPr>
          <w:color w:val="5A5A5A"/>
          <w:sz w:val="23"/>
          <w:szCs w:val="23"/>
        </w:rPr>
        <w:t>人以上集中阅卷，流水作业，以加分形式计分，并在每道大题前汇入总分。阅卷时，应在评卷人处签名；如卷面成绩有改动，须签名确认。</w:t>
      </w:r>
      <w:r>
        <w:rPr>
          <w:color w:val="5A5A5A"/>
          <w:sz w:val="23"/>
          <w:szCs w:val="23"/>
        </w:rPr>
        <w:br/>
        <w:t>3.</w:t>
      </w:r>
      <w:r>
        <w:rPr>
          <w:color w:val="5A5A5A"/>
          <w:sz w:val="23"/>
          <w:szCs w:val="23"/>
        </w:rPr>
        <w:t>规范试卷的归档管理。各院（系、部）对阅后试卷（</w:t>
      </w:r>
      <w:r>
        <w:rPr>
          <w:rStyle w:val="a5"/>
          <w:color w:val="5A5A5A"/>
          <w:sz w:val="23"/>
          <w:szCs w:val="23"/>
        </w:rPr>
        <w:t>包括考查课</w:t>
      </w:r>
      <w:r>
        <w:rPr>
          <w:color w:val="5A5A5A"/>
          <w:sz w:val="23"/>
          <w:szCs w:val="23"/>
        </w:rPr>
        <w:t>）要及时归档，妥善保管，做好试卷目录。</w:t>
      </w:r>
      <w:r>
        <w:rPr>
          <w:color w:val="5A5A5A"/>
          <w:sz w:val="23"/>
          <w:szCs w:val="23"/>
        </w:rPr>
        <w:br/>
      </w:r>
      <w:r>
        <w:rPr>
          <w:color w:val="5A5A5A"/>
          <w:sz w:val="23"/>
          <w:szCs w:val="23"/>
        </w:rPr>
        <w:lastRenderedPageBreak/>
        <w:t>4.</w:t>
      </w:r>
      <w:r>
        <w:rPr>
          <w:color w:val="5A5A5A"/>
          <w:sz w:val="23"/>
          <w:szCs w:val="23"/>
        </w:rPr>
        <w:t>考试结束后</w:t>
      </w:r>
      <w:r>
        <w:rPr>
          <w:color w:val="5A5A5A"/>
          <w:sz w:val="23"/>
          <w:szCs w:val="23"/>
        </w:rPr>
        <w:t>4</w:t>
      </w:r>
      <w:r>
        <w:rPr>
          <w:color w:val="5A5A5A"/>
          <w:sz w:val="23"/>
          <w:szCs w:val="23"/>
        </w:rPr>
        <w:t>天内应将成绩单（一式二份）、《考试结果分析表》、《试卷质量评价表》、课程总结送交教师所在院（系、部）。</w:t>
      </w:r>
      <w:r>
        <w:rPr>
          <w:color w:val="5A5A5A"/>
          <w:sz w:val="23"/>
          <w:szCs w:val="23"/>
        </w:rPr>
        <w:br/>
        <w:t>5.</w:t>
      </w:r>
      <w:r>
        <w:rPr>
          <w:color w:val="5A5A5A"/>
          <w:sz w:val="23"/>
          <w:szCs w:val="23"/>
        </w:rPr>
        <w:t>成绩</w:t>
      </w:r>
      <w:proofErr w:type="gramStart"/>
      <w:r>
        <w:rPr>
          <w:color w:val="5A5A5A"/>
          <w:sz w:val="23"/>
          <w:szCs w:val="23"/>
        </w:rPr>
        <w:t>登统前</w:t>
      </w:r>
      <w:proofErr w:type="gramEnd"/>
      <w:r>
        <w:rPr>
          <w:color w:val="5A5A5A"/>
          <w:sz w:val="23"/>
          <w:szCs w:val="23"/>
        </w:rPr>
        <w:t>，请认真复核试卷，并将试卷按学号由小到大排序。</w:t>
      </w:r>
      <w:r>
        <w:rPr>
          <w:color w:val="5A5A5A"/>
          <w:sz w:val="23"/>
          <w:szCs w:val="23"/>
        </w:rPr>
        <w:br/>
      </w:r>
      <w:r>
        <w:rPr>
          <w:rStyle w:val="a5"/>
          <w:color w:val="5A5A5A"/>
          <w:sz w:val="23"/>
          <w:szCs w:val="23"/>
        </w:rPr>
        <w:t>（四）把好成绩</w:t>
      </w:r>
      <w:proofErr w:type="gramStart"/>
      <w:r>
        <w:rPr>
          <w:rStyle w:val="a5"/>
          <w:color w:val="5A5A5A"/>
          <w:sz w:val="23"/>
          <w:szCs w:val="23"/>
        </w:rPr>
        <w:t>登统关</w:t>
      </w:r>
      <w:proofErr w:type="gramEnd"/>
      <w:r>
        <w:rPr>
          <w:rStyle w:val="a5"/>
          <w:color w:val="5A5A5A"/>
          <w:sz w:val="23"/>
          <w:szCs w:val="23"/>
        </w:rPr>
        <w:t>，确保成绩及时录入系统</w:t>
      </w:r>
      <w:r>
        <w:rPr>
          <w:color w:val="5A5A5A"/>
          <w:sz w:val="23"/>
          <w:szCs w:val="23"/>
        </w:rPr>
        <w:br/>
        <w:t>1.</w:t>
      </w:r>
      <w:r>
        <w:rPr>
          <w:color w:val="5A5A5A"/>
          <w:sz w:val="23"/>
          <w:szCs w:val="23"/>
        </w:rPr>
        <w:t>各院（系、部）严格把好成绩</w:t>
      </w:r>
      <w:proofErr w:type="gramStart"/>
      <w:r>
        <w:rPr>
          <w:color w:val="5A5A5A"/>
          <w:sz w:val="23"/>
          <w:szCs w:val="23"/>
        </w:rPr>
        <w:t>登统关</w:t>
      </w:r>
      <w:proofErr w:type="gramEnd"/>
      <w:r>
        <w:rPr>
          <w:color w:val="5A5A5A"/>
          <w:sz w:val="23"/>
          <w:szCs w:val="23"/>
        </w:rPr>
        <w:t>，任课教师录入成绩时要耐心、细心，认真学习附件</w:t>
      </w:r>
      <w:r>
        <w:rPr>
          <w:color w:val="5A5A5A"/>
          <w:sz w:val="23"/>
          <w:szCs w:val="23"/>
        </w:rPr>
        <w:t>5</w:t>
      </w:r>
      <w:r>
        <w:rPr>
          <w:color w:val="5A5A5A"/>
          <w:sz w:val="23"/>
          <w:szCs w:val="23"/>
        </w:rPr>
        <w:t>的内容，防止出现成绩漏登、错登、</w:t>
      </w:r>
      <w:proofErr w:type="gramStart"/>
      <w:r>
        <w:rPr>
          <w:color w:val="5A5A5A"/>
          <w:sz w:val="23"/>
          <w:szCs w:val="23"/>
        </w:rPr>
        <w:t>串登等</w:t>
      </w:r>
      <w:proofErr w:type="gramEnd"/>
      <w:r>
        <w:rPr>
          <w:color w:val="5A5A5A"/>
          <w:sz w:val="23"/>
          <w:szCs w:val="23"/>
        </w:rPr>
        <w:t>现象，按要求及时完成</w:t>
      </w:r>
      <w:proofErr w:type="gramStart"/>
      <w:r>
        <w:rPr>
          <w:color w:val="5A5A5A"/>
          <w:sz w:val="23"/>
          <w:szCs w:val="23"/>
        </w:rPr>
        <w:t>成绩登统工作</w:t>
      </w:r>
      <w:proofErr w:type="gramEnd"/>
      <w:r>
        <w:rPr>
          <w:color w:val="5A5A5A"/>
          <w:sz w:val="23"/>
          <w:szCs w:val="23"/>
        </w:rPr>
        <w:t>。</w:t>
      </w:r>
      <w:r>
        <w:rPr>
          <w:color w:val="5A5A5A"/>
          <w:sz w:val="23"/>
          <w:szCs w:val="23"/>
        </w:rPr>
        <w:br/>
        <w:t>2.</w:t>
      </w:r>
      <w:r>
        <w:rPr>
          <w:color w:val="5A5A5A"/>
          <w:sz w:val="23"/>
          <w:szCs w:val="23"/>
        </w:rPr>
        <w:t>任课教师应在考试结束后</w:t>
      </w:r>
      <w:r>
        <w:rPr>
          <w:color w:val="5A5A5A"/>
          <w:sz w:val="23"/>
          <w:szCs w:val="23"/>
        </w:rPr>
        <w:t>4</w:t>
      </w:r>
      <w:r>
        <w:rPr>
          <w:color w:val="5A5A5A"/>
          <w:sz w:val="23"/>
          <w:szCs w:val="23"/>
        </w:rPr>
        <w:t>天内将课程成绩录入成绩管理系统（具体操作步骤见附件</w:t>
      </w:r>
      <w:r>
        <w:rPr>
          <w:color w:val="5A5A5A"/>
          <w:sz w:val="23"/>
          <w:szCs w:val="23"/>
        </w:rPr>
        <w:t>5</w:t>
      </w:r>
      <w:r>
        <w:rPr>
          <w:color w:val="5A5A5A"/>
          <w:sz w:val="23"/>
          <w:szCs w:val="23"/>
        </w:rPr>
        <w:t>），各院（系、部）应将本学期任课教师的课程成绩单于开学第二周交到秦皇岛校区教务科。</w:t>
      </w:r>
      <w:r>
        <w:rPr>
          <w:color w:val="5A5A5A"/>
          <w:sz w:val="23"/>
          <w:szCs w:val="23"/>
        </w:rPr>
        <w:br/>
        <w:t>3.</w:t>
      </w:r>
      <w:r>
        <w:rPr>
          <w:color w:val="5A5A5A"/>
          <w:sz w:val="23"/>
          <w:szCs w:val="23"/>
        </w:rPr>
        <w:t>根据《河北科技师范学院课程考核管理规定》文件中规定，课程考核卷面成绩低于</w:t>
      </w:r>
      <w:r>
        <w:rPr>
          <w:color w:val="5A5A5A"/>
          <w:sz w:val="23"/>
          <w:szCs w:val="23"/>
        </w:rPr>
        <w:t>40</w:t>
      </w:r>
      <w:r>
        <w:rPr>
          <w:color w:val="5A5A5A"/>
          <w:sz w:val="23"/>
          <w:szCs w:val="23"/>
        </w:rPr>
        <w:t>分的学生，不予安排补考，须办理重修。因此，在教务系统录入成绩时，平时成绩不参与总评成绩计算，具体操作方法如下：</w:t>
      </w:r>
      <w:r>
        <w:rPr>
          <w:color w:val="5A5A5A"/>
          <w:sz w:val="23"/>
          <w:szCs w:val="23"/>
        </w:rPr>
        <w:br/>
      </w:r>
      <w:r>
        <w:rPr>
          <w:color w:val="5A5A5A"/>
          <w:sz w:val="23"/>
          <w:szCs w:val="23"/>
        </w:rPr>
        <w:t>总评成绩的模式为</w:t>
      </w:r>
      <w:r>
        <w:rPr>
          <w:rStyle w:val="a5"/>
          <w:color w:val="5A5A5A"/>
          <w:sz w:val="23"/>
          <w:szCs w:val="23"/>
        </w:rPr>
        <w:t>无条件自动计算</w:t>
      </w:r>
      <w:r>
        <w:rPr>
          <w:color w:val="5A5A5A"/>
          <w:sz w:val="23"/>
          <w:szCs w:val="23"/>
        </w:rPr>
        <w:t>(</w:t>
      </w:r>
      <w:r>
        <w:rPr>
          <w:color w:val="5A5A5A"/>
          <w:sz w:val="23"/>
          <w:szCs w:val="23"/>
        </w:rPr>
        <w:t>即无论总评成绩一</w:t>
      </w:r>
      <w:proofErr w:type="gramStart"/>
      <w:r>
        <w:rPr>
          <w:color w:val="5A5A5A"/>
          <w:sz w:val="23"/>
          <w:szCs w:val="23"/>
        </w:rPr>
        <w:t>栏是否</w:t>
      </w:r>
      <w:proofErr w:type="gramEnd"/>
      <w:r>
        <w:rPr>
          <w:color w:val="5A5A5A"/>
          <w:sz w:val="23"/>
          <w:szCs w:val="23"/>
        </w:rPr>
        <w:t>有值，点击</w:t>
      </w:r>
      <w:r>
        <w:rPr>
          <w:rStyle w:val="a5"/>
          <w:color w:val="5A5A5A"/>
          <w:sz w:val="23"/>
          <w:szCs w:val="23"/>
        </w:rPr>
        <w:t>保存</w:t>
      </w:r>
      <w:r>
        <w:rPr>
          <w:color w:val="5A5A5A"/>
          <w:sz w:val="23"/>
          <w:szCs w:val="23"/>
        </w:rPr>
        <w:t>按钮时系统就</w:t>
      </w:r>
      <w:r>
        <w:rPr>
          <w:rStyle w:val="a5"/>
          <w:color w:val="5A5A5A"/>
          <w:sz w:val="23"/>
          <w:szCs w:val="23"/>
        </w:rPr>
        <w:t>重新自动计算总评成绩</w:t>
      </w:r>
      <w:r>
        <w:rPr>
          <w:color w:val="5A5A5A"/>
          <w:sz w:val="23"/>
          <w:szCs w:val="23"/>
        </w:rPr>
        <w:t>)</w:t>
      </w:r>
      <w:r>
        <w:rPr>
          <w:color w:val="5A5A5A"/>
          <w:sz w:val="23"/>
          <w:szCs w:val="23"/>
        </w:rPr>
        <w:t>。卷面</w:t>
      </w:r>
      <w:r>
        <w:rPr>
          <w:color w:val="5A5A5A"/>
          <w:sz w:val="23"/>
          <w:szCs w:val="23"/>
        </w:rPr>
        <w:t>/</w:t>
      </w:r>
      <w:r>
        <w:rPr>
          <w:color w:val="5A5A5A"/>
          <w:sz w:val="23"/>
          <w:szCs w:val="23"/>
        </w:rPr>
        <w:t>期末分数</w:t>
      </w:r>
      <w:r>
        <w:rPr>
          <w:rStyle w:val="a5"/>
          <w:color w:val="5A5A5A"/>
          <w:sz w:val="23"/>
          <w:szCs w:val="23"/>
        </w:rPr>
        <w:t>低于</w:t>
      </w:r>
      <w:r>
        <w:rPr>
          <w:rStyle w:val="a5"/>
          <w:color w:val="5A5A5A"/>
          <w:sz w:val="23"/>
          <w:szCs w:val="23"/>
        </w:rPr>
        <w:t>40</w:t>
      </w:r>
      <w:r>
        <w:rPr>
          <w:rStyle w:val="a5"/>
          <w:color w:val="5A5A5A"/>
          <w:sz w:val="23"/>
          <w:szCs w:val="23"/>
        </w:rPr>
        <w:t>分</w:t>
      </w:r>
      <w:r>
        <w:rPr>
          <w:rStyle w:val="a5"/>
          <w:color w:val="5A5A5A"/>
          <w:sz w:val="23"/>
          <w:szCs w:val="23"/>
        </w:rPr>
        <w:t>,</w:t>
      </w:r>
      <w:r>
        <w:rPr>
          <w:color w:val="5A5A5A"/>
          <w:sz w:val="23"/>
          <w:szCs w:val="23"/>
        </w:rPr>
        <w:t>正常输入平时成绩和期末成绩后，务必在</w:t>
      </w:r>
      <w:r>
        <w:rPr>
          <w:rStyle w:val="a5"/>
          <w:color w:val="5A5A5A"/>
          <w:sz w:val="23"/>
          <w:szCs w:val="23"/>
        </w:rPr>
        <w:t>备注</w:t>
      </w:r>
      <w:r>
        <w:rPr>
          <w:color w:val="5A5A5A"/>
          <w:sz w:val="23"/>
          <w:szCs w:val="23"/>
        </w:rPr>
        <w:t>栏里选择</w:t>
      </w:r>
      <w:r>
        <w:rPr>
          <w:rStyle w:val="a5"/>
          <w:color w:val="5A5A5A"/>
          <w:sz w:val="23"/>
          <w:szCs w:val="23"/>
        </w:rPr>
        <w:t>&lt;40</w:t>
      </w:r>
      <w:r>
        <w:rPr>
          <w:rStyle w:val="a5"/>
          <w:color w:val="5A5A5A"/>
          <w:sz w:val="23"/>
          <w:szCs w:val="23"/>
        </w:rPr>
        <w:t>重修</w:t>
      </w:r>
      <w:r>
        <w:rPr>
          <w:color w:val="5A5A5A"/>
          <w:sz w:val="23"/>
          <w:szCs w:val="23"/>
        </w:rPr>
        <w:t>这一项。若不选择，系统根据平时成绩与期末成绩加权自动计算后的总评成绩就有可能出现</w:t>
      </w:r>
      <w:r>
        <w:rPr>
          <w:rStyle w:val="a5"/>
          <w:color w:val="5A5A5A"/>
          <w:sz w:val="23"/>
          <w:szCs w:val="23"/>
        </w:rPr>
        <w:t>超过</w:t>
      </w:r>
      <w:r>
        <w:rPr>
          <w:rStyle w:val="a5"/>
          <w:color w:val="5A5A5A"/>
          <w:sz w:val="23"/>
          <w:szCs w:val="23"/>
        </w:rPr>
        <w:t>40</w:t>
      </w:r>
      <w:r>
        <w:rPr>
          <w:rStyle w:val="a5"/>
          <w:color w:val="5A5A5A"/>
          <w:sz w:val="23"/>
          <w:szCs w:val="23"/>
        </w:rPr>
        <w:t>分</w:t>
      </w:r>
      <w:r>
        <w:rPr>
          <w:color w:val="5A5A5A"/>
          <w:sz w:val="23"/>
          <w:szCs w:val="23"/>
        </w:rPr>
        <w:t>的情况，从而生成至补考名单，不符合学校有关</w:t>
      </w:r>
      <w:r>
        <w:rPr>
          <w:color w:val="5A5A5A"/>
          <w:sz w:val="23"/>
          <w:szCs w:val="23"/>
        </w:rPr>
        <w:t> </w:t>
      </w:r>
      <w:r>
        <w:rPr>
          <w:rStyle w:val="a5"/>
          <w:color w:val="5A5A5A"/>
          <w:sz w:val="23"/>
          <w:szCs w:val="23"/>
        </w:rPr>
        <w:t>卷面</w:t>
      </w:r>
      <w:r>
        <w:rPr>
          <w:rStyle w:val="a5"/>
          <w:color w:val="5A5A5A"/>
          <w:sz w:val="23"/>
          <w:szCs w:val="23"/>
        </w:rPr>
        <w:t>/</w:t>
      </w:r>
      <w:r>
        <w:rPr>
          <w:rStyle w:val="a5"/>
          <w:color w:val="5A5A5A"/>
          <w:sz w:val="23"/>
          <w:szCs w:val="23"/>
        </w:rPr>
        <w:t>期末成绩低于</w:t>
      </w:r>
      <w:r>
        <w:rPr>
          <w:rStyle w:val="a5"/>
          <w:color w:val="5A5A5A"/>
          <w:sz w:val="23"/>
          <w:szCs w:val="23"/>
        </w:rPr>
        <w:t>40</w:t>
      </w:r>
      <w:r>
        <w:rPr>
          <w:rStyle w:val="a5"/>
          <w:color w:val="5A5A5A"/>
          <w:sz w:val="23"/>
          <w:szCs w:val="23"/>
        </w:rPr>
        <w:t>分需要重修</w:t>
      </w:r>
      <w:r>
        <w:rPr>
          <w:color w:val="5A5A5A"/>
          <w:sz w:val="23"/>
          <w:szCs w:val="23"/>
        </w:rPr>
        <w:t>的成绩管理规定。</w:t>
      </w:r>
      <w:r>
        <w:rPr>
          <w:color w:val="5A5A5A"/>
          <w:sz w:val="23"/>
          <w:szCs w:val="23"/>
        </w:rPr>
        <w:br/>
        <w:t>4.</w:t>
      </w:r>
      <w:r>
        <w:rPr>
          <w:color w:val="5A5A5A"/>
          <w:sz w:val="23"/>
          <w:szCs w:val="23"/>
        </w:rPr>
        <w:t>检查无误后再提交审核。</w:t>
      </w:r>
      <w:r>
        <w:rPr>
          <w:color w:val="5A5A5A"/>
          <w:sz w:val="23"/>
          <w:szCs w:val="23"/>
        </w:rPr>
        <w:br/>
        <w:t>5.</w:t>
      </w:r>
      <w:r>
        <w:rPr>
          <w:color w:val="5A5A5A"/>
          <w:sz w:val="23"/>
          <w:szCs w:val="23"/>
        </w:rPr>
        <w:t>本学期各门课程成绩录入时间截止到</w:t>
      </w:r>
      <w:r>
        <w:rPr>
          <w:rStyle w:val="a5"/>
          <w:color w:val="5A5A5A"/>
          <w:sz w:val="23"/>
          <w:szCs w:val="23"/>
        </w:rPr>
        <w:t>2018</w:t>
      </w:r>
      <w:r>
        <w:rPr>
          <w:rStyle w:val="a5"/>
          <w:color w:val="5A5A5A"/>
          <w:sz w:val="23"/>
          <w:szCs w:val="23"/>
        </w:rPr>
        <w:t>年</w:t>
      </w:r>
      <w:r>
        <w:rPr>
          <w:rStyle w:val="a5"/>
          <w:color w:val="5A5A5A"/>
          <w:sz w:val="23"/>
          <w:szCs w:val="23"/>
        </w:rPr>
        <w:t>1</w:t>
      </w:r>
      <w:r>
        <w:rPr>
          <w:rStyle w:val="a5"/>
          <w:color w:val="5A5A5A"/>
          <w:sz w:val="23"/>
          <w:szCs w:val="23"/>
        </w:rPr>
        <w:t>月</w:t>
      </w:r>
      <w:r>
        <w:rPr>
          <w:rStyle w:val="a5"/>
          <w:color w:val="5A5A5A"/>
          <w:sz w:val="23"/>
          <w:szCs w:val="23"/>
        </w:rPr>
        <w:t>22</w:t>
      </w:r>
      <w:r>
        <w:rPr>
          <w:rStyle w:val="a5"/>
          <w:color w:val="5A5A5A"/>
          <w:sz w:val="23"/>
          <w:szCs w:val="23"/>
        </w:rPr>
        <w:t>日上午</w:t>
      </w:r>
      <w:r>
        <w:rPr>
          <w:rStyle w:val="a5"/>
          <w:color w:val="5A5A5A"/>
          <w:sz w:val="23"/>
          <w:szCs w:val="23"/>
        </w:rPr>
        <w:t>08:00</w:t>
      </w:r>
      <w:r>
        <w:rPr>
          <w:color w:val="5A5A5A"/>
          <w:sz w:val="23"/>
          <w:szCs w:val="23"/>
        </w:rPr>
        <w:t>，之后将关闭成绩录入系统，同时导出不及格学生名单。</w:t>
      </w:r>
      <w:r>
        <w:rPr>
          <w:color w:val="5A5A5A"/>
          <w:sz w:val="23"/>
          <w:szCs w:val="23"/>
        </w:rPr>
        <w:br/>
        <w:t>6.</w:t>
      </w:r>
      <w:r>
        <w:rPr>
          <w:color w:val="5A5A5A"/>
          <w:sz w:val="23"/>
          <w:szCs w:val="23"/>
        </w:rPr>
        <w:t>无正当理由没有按时录入或修改学生成绩，出现错登、漏登学生成绩或经核查卷面成绩出现差错的教师，学校将通报批评，情节严重的将按照学校教学事故管理办法进行处理。</w:t>
      </w:r>
      <w:r>
        <w:rPr>
          <w:color w:val="5A5A5A"/>
          <w:sz w:val="23"/>
          <w:szCs w:val="23"/>
        </w:rPr>
        <w:br/>
      </w:r>
      <w:r>
        <w:rPr>
          <w:rStyle w:val="a5"/>
          <w:color w:val="5A5A5A"/>
          <w:sz w:val="23"/>
          <w:szCs w:val="23"/>
        </w:rPr>
        <w:t>（五）把好试卷保管关，确保存档材料完整有效</w:t>
      </w:r>
      <w:r>
        <w:rPr>
          <w:color w:val="5A5A5A"/>
          <w:sz w:val="23"/>
          <w:szCs w:val="23"/>
        </w:rPr>
        <w:br/>
        <w:t>1.</w:t>
      </w:r>
      <w:r>
        <w:rPr>
          <w:color w:val="5A5A5A"/>
          <w:sz w:val="23"/>
          <w:szCs w:val="23"/>
        </w:rPr>
        <w:t>各院（系、部）严格把好试卷保管关，及时存档保存，防止出现考试试卷丢失、遗漏、损毁、破坏等情况</w:t>
      </w:r>
      <w:r>
        <w:rPr>
          <w:color w:val="5A5A5A"/>
          <w:sz w:val="23"/>
          <w:szCs w:val="23"/>
        </w:rPr>
        <w:br/>
        <w:t>2.</w:t>
      </w:r>
      <w:r>
        <w:rPr>
          <w:color w:val="5A5A5A"/>
          <w:sz w:val="23"/>
          <w:szCs w:val="23"/>
        </w:rPr>
        <w:t>归档的试卷按课程、小班装订，按学号由小到大排序，封面有封皮，粘上标签。</w:t>
      </w:r>
      <w:r>
        <w:rPr>
          <w:color w:val="5A5A5A"/>
          <w:sz w:val="23"/>
          <w:szCs w:val="23"/>
        </w:rPr>
        <w:br/>
        <w:t>3.</w:t>
      </w:r>
      <w:r>
        <w:rPr>
          <w:color w:val="5A5A5A"/>
          <w:sz w:val="23"/>
          <w:szCs w:val="23"/>
        </w:rPr>
        <w:t>各院（系、部）要设置考试试卷保管专用场所，集中保管试卷，严格管理，确保试卷存放安全。</w:t>
      </w:r>
      <w:r>
        <w:rPr>
          <w:color w:val="5A5A5A"/>
          <w:sz w:val="23"/>
          <w:szCs w:val="23"/>
        </w:rPr>
        <w:br/>
      </w:r>
      <w:r>
        <w:rPr>
          <w:rStyle w:val="a5"/>
          <w:color w:val="5A5A5A"/>
          <w:sz w:val="23"/>
          <w:szCs w:val="23"/>
        </w:rPr>
        <w:t>二、</w:t>
      </w:r>
      <w:r>
        <w:rPr>
          <w:rStyle w:val="a5"/>
          <w:color w:val="5A5A5A"/>
          <w:sz w:val="23"/>
          <w:szCs w:val="23"/>
        </w:rPr>
        <w:t xml:space="preserve"> </w:t>
      </w:r>
      <w:r>
        <w:rPr>
          <w:rStyle w:val="a5"/>
          <w:color w:val="5A5A5A"/>
          <w:sz w:val="23"/>
          <w:szCs w:val="23"/>
        </w:rPr>
        <w:t>加强学生的考试管理工作</w:t>
      </w:r>
      <w:r>
        <w:rPr>
          <w:color w:val="5A5A5A"/>
          <w:sz w:val="23"/>
          <w:szCs w:val="23"/>
        </w:rPr>
        <w:br/>
      </w:r>
      <w:r>
        <w:rPr>
          <w:rStyle w:val="a5"/>
          <w:color w:val="5A5A5A"/>
          <w:sz w:val="23"/>
          <w:szCs w:val="23"/>
        </w:rPr>
        <w:t>（一）进一步做好学生考试的管理工作</w:t>
      </w:r>
      <w:r>
        <w:rPr>
          <w:color w:val="5A5A5A"/>
          <w:sz w:val="23"/>
          <w:szCs w:val="23"/>
        </w:rPr>
        <w:br/>
        <w:t>1.</w:t>
      </w:r>
      <w:r>
        <w:rPr>
          <w:color w:val="5A5A5A"/>
          <w:sz w:val="23"/>
          <w:szCs w:val="23"/>
        </w:rPr>
        <w:t>严格审查学生的考试资格。（以系统成绩录入表中的名单为准），由任课教师将不具备考试资格的学生名单</w:t>
      </w:r>
      <w:proofErr w:type="gramStart"/>
      <w:r>
        <w:rPr>
          <w:color w:val="5A5A5A"/>
          <w:sz w:val="23"/>
          <w:szCs w:val="23"/>
        </w:rPr>
        <w:t>报教师</w:t>
      </w:r>
      <w:proofErr w:type="gramEnd"/>
      <w:r>
        <w:rPr>
          <w:color w:val="5A5A5A"/>
          <w:sz w:val="23"/>
          <w:szCs w:val="23"/>
        </w:rPr>
        <w:t>所在院（系、部），教师所在院（系、部）汇总后将名单于</w:t>
      </w:r>
      <w:r>
        <w:rPr>
          <w:color w:val="5A5A5A"/>
          <w:sz w:val="23"/>
          <w:szCs w:val="23"/>
        </w:rPr>
        <w:t>2018</w:t>
      </w:r>
      <w:r>
        <w:rPr>
          <w:color w:val="5A5A5A"/>
          <w:sz w:val="23"/>
          <w:szCs w:val="23"/>
        </w:rPr>
        <w:t>年</w:t>
      </w:r>
      <w:r>
        <w:rPr>
          <w:color w:val="5A5A5A"/>
          <w:sz w:val="23"/>
          <w:szCs w:val="23"/>
        </w:rPr>
        <w:t>1</w:t>
      </w:r>
      <w:r>
        <w:rPr>
          <w:color w:val="5A5A5A"/>
          <w:sz w:val="23"/>
          <w:szCs w:val="23"/>
        </w:rPr>
        <w:t>月</w:t>
      </w:r>
      <w:r>
        <w:rPr>
          <w:color w:val="5A5A5A"/>
          <w:sz w:val="23"/>
          <w:szCs w:val="23"/>
        </w:rPr>
        <w:t>4</w:t>
      </w:r>
      <w:r>
        <w:rPr>
          <w:color w:val="5A5A5A"/>
          <w:sz w:val="23"/>
          <w:szCs w:val="23"/>
        </w:rPr>
        <w:t>日下午</w:t>
      </w:r>
      <w:r>
        <w:rPr>
          <w:color w:val="5A5A5A"/>
          <w:sz w:val="23"/>
          <w:szCs w:val="23"/>
        </w:rPr>
        <w:t>5</w:t>
      </w:r>
      <w:r>
        <w:rPr>
          <w:color w:val="5A5A5A"/>
          <w:sz w:val="23"/>
          <w:szCs w:val="23"/>
        </w:rPr>
        <w:t>点前交到秦皇岛校区教务科（纸质版）。</w:t>
      </w:r>
      <w:r>
        <w:rPr>
          <w:color w:val="5A5A5A"/>
          <w:sz w:val="23"/>
          <w:szCs w:val="23"/>
        </w:rPr>
        <w:br/>
        <w:t>2.</w:t>
      </w:r>
      <w:r>
        <w:rPr>
          <w:color w:val="5A5A5A"/>
          <w:sz w:val="23"/>
          <w:szCs w:val="23"/>
        </w:rPr>
        <w:t>各院（系）将考试安排通知到每一位学生，并提醒学生携带</w:t>
      </w:r>
      <w:proofErr w:type="gramStart"/>
      <w:r>
        <w:rPr>
          <w:color w:val="5A5A5A"/>
          <w:sz w:val="23"/>
          <w:szCs w:val="23"/>
        </w:rPr>
        <w:t>一</w:t>
      </w:r>
      <w:proofErr w:type="gramEnd"/>
      <w:r>
        <w:rPr>
          <w:color w:val="5A5A5A"/>
          <w:sz w:val="23"/>
          <w:szCs w:val="23"/>
        </w:rPr>
        <w:t>卡通或身份证按时到达考场参加考试，遵守《考场规则》。服从监考老师的安排，考场内单人单桌隔行就座，不携带手机进入考场参加考试。</w:t>
      </w:r>
      <w:r>
        <w:rPr>
          <w:color w:val="5A5A5A"/>
          <w:sz w:val="23"/>
          <w:szCs w:val="23"/>
        </w:rPr>
        <w:br/>
      </w:r>
      <w:r>
        <w:rPr>
          <w:rStyle w:val="a5"/>
          <w:color w:val="5A5A5A"/>
          <w:sz w:val="23"/>
          <w:szCs w:val="23"/>
        </w:rPr>
        <w:t>（二）鼓励学生诚信考试</w:t>
      </w:r>
      <w:r>
        <w:rPr>
          <w:color w:val="5A5A5A"/>
          <w:sz w:val="23"/>
          <w:szCs w:val="23"/>
        </w:rPr>
        <w:br/>
        <w:t>1.</w:t>
      </w:r>
      <w:r>
        <w:rPr>
          <w:color w:val="5A5A5A"/>
          <w:sz w:val="23"/>
          <w:szCs w:val="23"/>
        </w:rPr>
        <w:t>各院（系）要加强对学生诚实守信的教育，认真学习学校关于《课程考核管理规定》、《学生违纪处分暂行规定》等相关规定，考试中遵循公平、公正原则。</w:t>
      </w:r>
      <w:r>
        <w:rPr>
          <w:color w:val="5A5A5A"/>
          <w:sz w:val="23"/>
          <w:szCs w:val="23"/>
        </w:rPr>
        <w:br/>
        <w:t>2.</w:t>
      </w:r>
      <w:r>
        <w:rPr>
          <w:color w:val="5A5A5A"/>
          <w:sz w:val="23"/>
          <w:szCs w:val="23"/>
        </w:rPr>
        <w:t>积极鼓励学生相互监督，共创文明诚信考场，保证考试公平与公正，维护全体学生的权利，养成良好的考风。</w:t>
      </w:r>
      <w:r>
        <w:rPr>
          <w:color w:val="5A5A5A"/>
          <w:sz w:val="23"/>
          <w:szCs w:val="23"/>
        </w:rPr>
        <w:br/>
        <w:t>3.</w:t>
      </w:r>
      <w:r>
        <w:rPr>
          <w:color w:val="5A5A5A"/>
          <w:sz w:val="23"/>
          <w:szCs w:val="23"/>
        </w:rPr>
        <w:t>鼓励学生自觉遵守考场纪律，提倡各院（系）建立无人监考考场。</w:t>
      </w:r>
      <w:r>
        <w:rPr>
          <w:color w:val="5A5A5A"/>
          <w:sz w:val="23"/>
          <w:szCs w:val="23"/>
        </w:rPr>
        <w:br/>
      </w:r>
      <w:r>
        <w:rPr>
          <w:rStyle w:val="a5"/>
          <w:color w:val="5A5A5A"/>
          <w:sz w:val="23"/>
          <w:szCs w:val="23"/>
        </w:rPr>
        <w:lastRenderedPageBreak/>
        <w:t>三、开学初学生的补考工作</w:t>
      </w:r>
      <w:r>
        <w:rPr>
          <w:color w:val="5A5A5A"/>
          <w:sz w:val="23"/>
          <w:szCs w:val="23"/>
        </w:rPr>
        <w:br/>
      </w:r>
      <w:r>
        <w:rPr>
          <w:color w:val="5A5A5A"/>
          <w:sz w:val="23"/>
          <w:szCs w:val="23"/>
        </w:rPr>
        <w:t>本学期课程不及格学生的补考拟定在</w:t>
      </w:r>
      <w:r>
        <w:rPr>
          <w:color w:val="5A5A5A"/>
          <w:sz w:val="23"/>
          <w:szCs w:val="23"/>
        </w:rPr>
        <w:t>2018</w:t>
      </w:r>
      <w:r>
        <w:rPr>
          <w:color w:val="5A5A5A"/>
          <w:sz w:val="23"/>
          <w:szCs w:val="23"/>
        </w:rPr>
        <w:t>年</w:t>
      </w:r>
      <w:r>
        <w:rPr>
          <w:color w:val="5A5A5A"/>
          <w:sz w:val="23"/>
          <w:szCs w:val="23"/>
        </w:rPr>
        <w:t>3</w:t>
      </w:r>
      <w:r>
        <w:rPr>
          <w:color w:val="5A5A5A"/>
          <w:sz w:val="23"/>
          <w:szCs w:val="23"/>
        </w:rPr>
        <w:t>月</w:t>
      </w:r>
      <w:r>
        <w:rPr>
          <w:color w:val="5A5A5A"/>
          <w:sz w:val="23"/>
          <w:szCs w:val="23"/>
        </w:rPr>
        <w:t>3</w:t>
      </w:r>
      <w:r>
        <w:rPr>
          <w:color w:val="5A5A5A"/>
          <w:sz w:val="23"/>
          <w:szCs w:val="23"/>
        </w:rPr>
        <w:t>日</w:t>
      </w:r>
      <w:r>
        <w:rPr>
          <w:color w:val="5A5A5A"/>
          <w:sz w:val="23"/>
          <w:szCs w:val="23"/>
        </w:rPr>
        <w:t>—4</w:t>
      </w:r>
      <w:r>
        <w:rPr>
          <w:color w:val="5A5A5A"/>
          <w:sz w:val="23"/>
          <w:szCs w:val="23"/>
        </w:rPr>
        <w:t>日进行，具体要求如下：</w:t>
      </w:r>
      <w:r>
        <w:rPr>
          <w:color w:val="5A5A5A"/>
          <w:sz w:val="23"/>
          <w:szCs w:val="23"/>
        </w:rPr>
        <w:br/>
        <w:t>1.</w:t>
      </w:r>
      <w:r>
        <w:rPr>
          <w:color w:val="5A5A5A"/>
          <w:sz w:val="23"/>
          <w:szCs w:val="23"/>
        </w:rPr>
        <w:t>补考名单将在</w:t>
      </w:r>
      <w:r>
        <w:rPr>
          <w:color w:val="5A5A5A"/>
          <w:sz w:val="23"/>
          <w:szCs w:val="23"/>
        </w:rPr>
        <w:t>2018</w:t>
      </w:r>
      <w:r>
        <w:rPr>
          <w:color w:val="5A5A5A"/>
          <w:sz w:val="23"/>
          <w:szCs w:val="23"/>
        </w:rPr>
        <w:t>年</w:t>
      </w:r>
      <w:r>
        <w:rPr>
          <w:color w:val="5A5A5A"/>
          <w:sz w:val="23"/>
          <w:szCs w:val="23"/>
        </w:rPr>
        <w:t>1</w:t>
      </w:r>
      <w:r>
        <w:rPr>
          <w:color w:val="5A5A5A"/>
          <w:sz w:val="23"/>
          <w:szCs w:val="23"/>
        </w:rPr>
        <w:t>月</w:t>
      </w:r>
      <w:r>
        <w:rPr>
          <w:color w:val="5A5A5A"/>
          <w:sz w:val="23"/>
          <w:szCs w:val="23"/>
        </w:rPr>
        <w:t>22</w:t>
      </w:r>
      <w:r>
        <w:rPr>
          <w:color w:val="5A5A5A"/>
          <w:sz w:val="23"/>
          <w:szCs w:val="23"/>
        </w:rPr>
        <w:t>日上午公布，请各院（系）</w:t>
      </w:r>
      <w:r>
        <w:rPr>
          <w:color w:val="5A5A5A"/>
          <w:sz w:val="23"/>
          <w:szCs w:val="23"/>
        </w:rPr>
        <w:t>2018</w:t>
      </w:r>
      <w:r>
        <w:rPr>
          <w:color w:val="5A5A5A"/>
          <w:sz w:val="23"/>
          <w:szCs w:val="23"/>
        </w:rPr>
        <w:t>年</w:t>
      </w:r>
      <w:r>
        <w:rPr>
          <w:color w:val="5A5A5A"/>
          <w:sz w:val="23"/>
          <w:szCs w:val="23"/>
        </w:rPr>
        <w:t>1</w:t>
      </w:r>
      <w:r>
        <w:rPr>
          <w:color w:val="5A5A5A"/>
          <w:sz w:val="23"/>
          <w:szCs w:val="23"/>
        </w:rPr>
        <w:t>月</w:t>
      </w:r>
      <w:r>
        <w:rPr>
          <w:color w:val="5A5A5A"/>
          <w:sz w:val="23"/>
          <w:szCs w:val="23"/>
        </w:rPr>
        <w:t>22</w:t>
      </w:r>
      <w:r>
        <w:rPr>
          <w:color w:val="5A5A5A"/>
          <w:sz w:val="23"/>
          <w:szCs w:val="23"/>
        </w:rPr>
        <w:t>日下午将专业课程补考安排报送教务科。公共课程、专业课程补考安排将于</w:t>
      </w:r>
      <w:r>
        <w:rPr>
          <w:color w:val="5A5A5A"/>
          <w:sz w:val="23"/>
          <w:szCs w:val="23"/>
        </w:rPr>
        <w:t>2018</w:t>
      </w:r>
      <w:r>
        <w:rPr>
          <w:color w:val="5A5A5A"/>
          <w:sz w:val="23"/>
          <w:szCs w:val="23"/>
        </w:rPr>
        <w:t>年</w:t>
      </w:r>
      <w:r>
        <w:rPr>
          <w:color w:val="5A5A5A"/>
          <w:sz w:val="23"/>
          <w:szCs w:val="23"/>
        </w:rPr>
        <w:t>1</w:t>
      </w:r>
      <w:r>
        <w:rPr>
          <w:color w:val="5A5A5A"/>
          <w:sz w:val="23"/>
          <w:szCs w:val="23"/>
        </w:rPr>
        <w:t>月</w:t>
      </w:r>
      <w:r>
        <w:rPr>
          <w:color w:val="5A5A5A"/>
          <w:sz w:val="23"/>
          <w:szCs w:val="23"/>
        </w:rPr>
        <w:t>24</w:t>
      </w:r>
      <w:r>
        <w:rPr>
          <w:color w:val="5A5A5A"/>
          <w:sz w:val="23"/>
          <w:szCs w:val="23"/>
        </w:rPr>
        <w:t>日在教务处网站公布。</w:t>
      </w:r>
      <w:r>
        <w:rPr>
          <w:color w:val="5A5A5A"/>
          <w:sz w:val="23"/>
          <w:szCs w:val="23"/>
        </w:rPr>
        <w:br/>
        <w:t>2.</w:t>
      </w:r>
      <w:r>
        <w:rPr>
          <w:color w:val="5A5A5A"/>
          <w:sz w:val="23"/>
          <w:szCs w:val="23"/>
        </w:rPr>
        <w:t>各院（系）要将补考安排及时通知学生，确保学生按时参加补考。</w:t>
      </w:r>
      <w:r>
        <w:rPr>
          <w:color w:val="5A5A5A"/>
          <w:sz w:val="23"/>
          <w:szCs w:val="23"/>
        </w:rPr>
        <w:br/>
        <w:t>3.</w:t>
      </w:r>
      <w:r>
        <w:rPr>
          <w:color w:val="5A5A5A"/>
          <w:sz w:val="23"/>
          <w:szCs w:val="23"/>
        </w:rPr>
        <w:t>各院（系、部）及时通知任课教师，在</w:t>
      </w:r>
      <w:r>
        <w:rPr>
          <w:color w:val="5A5A5A"/>
          <w:sz w:val="23"/>
          <w:szCs w:val="23"/>
        </w:rPr>
        <w:t>2018</w:t>
      </w:r>
      <w:r>
        <w:rPr>
          <w:color w:val="5A5A5A"/>
          <w:sz w:val="23"/>
          <w:szCs w:val="23"/>
        </w:rPr>
        <w:t>年</w:t>
      </w:r>
      <w:r>
        <w:rPr>
          <w:color w:val="5A5A5A"/>
          <w:sz w:val="23"/>
          <w:szCs w:val="23"/>
        </w:rPr>
        <w:t>1</w:t>
      </w:r>
      <w:r>
        <w:rPr>
          <w:color w:val="5A5A5A"/>
          <w:sz w:val="23"/>
          <w:szCs w:val="23"/>
        </w:rPr>
        <w:t>月</w:t>
      </w:r>
      <w:r>
        <w:rPr>
          <w:color w:val="5A5A5A"/>
          <w:sz w:val="23"/>
          <w:szCs w:val="23"/>
        </w:rPr>
        <w:t>23</w:t>
      </w:r>
      <w:r>
        <w:rPr>
          <w:color w:val="5A5A5A"/>
          <w:sz w:val="23"/>
          <w:szCs w:val="23"/>
        </w:rPr>
        <w:t>日上午</w:t>
      </w:r>
      <w:r>
        <w:rPr>
          <w:color w:val="5A5A5A"/>
          <w:sz w:val="23"/>
          <w:szCs w:val="23"/>
        </w:rPr>
        <w:t>11</w:t>
      </w:r>
      <w:r>
        <w:rPr>
          <w:color w:val="5A5A5A"/>
          <w:sz w:val="23"/>
          <w:szCs w:val="23"/>
        </w:rPr>
        <w:t>点之前准时将公共课程补考试卷交到学生所在校区教务科，专业课补考试卷交到学生所在院（系）。</w:t>
      </w:r>
      <w:r>
        <w:rPr>
          <w:color w:val="5A5A5A"/>
          <w:sz w:val="23"/>
          <w:szCs w:val="23"/>
        </w:rPr>
        <w:br/>
        <w:t>4.</w:t>
      </w:r>
      <w:r>
        <w:rPr>
          <w:color w:val="5A5A5A"/>
          <w:sz w:val="23"/>
          <w:szCs w:val="23"/>
        </w:rPr>
        <w:t>参加补考的学生须持</w:t>
      </w:r>
      <w:proofErr w:type="gramStart"/>
      <w:r>
        <w:rPr>
          <w:color w:val="5A5A5A"/>
          <w:sz w:val="23"/>
          <w:szCs w:val="23"/>
        </w:rPr>
        <w:t>一</w:t>
      </w:r>
      <w:proofErr w:type="gramEnd"/>
      <w:r>
        <w:rPr>
          <w:color w:val="5A5A5A"/>
          <w:sz w:val="23"/>
          <w:szCs w:val="23"/>
        </w:rPr>
        <w:t>卡通（或身份证）到指定地点参加考试。</w:t>
      </w:r>
      <w:r>
        <w:rPr>
          <w:color w:val="5A5A5A"/>
          <w:sz w:val="23"/>
          <w:szCs w:val="23"/>
        </w:rPr>
        <w:br/>
        <w:t>5.</w:t>
      </w:r>
      <w:r>
        <w:rPr>
          <w:color w:val="5A5A5A"/>
          <w:sz w:val="23"/>
          <w:szCs w:val="23"/>
        </w:rPr>
        <w:t>补考学生要单人单桌隔行就座。</w:t>
      </w:r>
      <w:r>
        <w:rPr>
          <w:color w:val="5A5A5A"/>
          <w:sz w:val="23"/>
          <w:szCs w:val="23"/>
        </w:rPr>
        <w:br/>
      </w:r>
      <w:r>
        <w:rPr>
          <w:rStyle w:val="a5"/>
          <w:color w:val="5A5A5A"/>
          <w:sz w:val="23"/>
          <w:szCs w:val="23"/>
        </w:rPr>
        <w:t>四、其他工作</w:t>
      </w:r>
      <w:r>
        <w:rPr>
          <w:color w:val="5A5A5A"/>
          <w:sz w:val="23"/>
          <w:szCs w:val="23"/>
        </w:rPr>
        <w:br/>
        <w:t xml:space="preserve">1. </w:t>
      </w:r>
      <w:r>
        <w:rPr>
          <w:color w:val="5A5A5A"/>
          <w:sz w:val="23"/>
          <w:szCs w:val="23"/>
        </w:rPr>
        <w:t>课程考试时长为</w:t>
      </w:r>
      <w:r>
        <w:rPr>
          <w:color w:val="5A5A5A"/>
          <w:sz w:val="23"/>
          <w:szCs w:val="23"/>
        </w:rPr>
        <w:t>100</w:t>
      </w:r>
      <w:r>
        <w:rPr>
          <w:color w:val="5A5A5A"/>
          <w:sz w:val="23"/>
          <w:szCs w:val="23"/>
        </w:rPr>
        <w:t>分钟，注意提醒考生并按时收卷。</w:t>
      </w:r>
      <w:r>
        <w:rPr>
          <w:color w:val="5A5A5A"/>
          <w:sz w:val="23"/>
          <w:szCs w:val="23"/>
        </w:rPr>
        <w:br/>
      </w:r>
      <w:r>
        <w:rPr>
          <w:color w:val="5A5A5A"/>
          <w:sz w:val="23"/>
          <w:szCs w:val="23"/>
        </w:rPr>
        <w:t>考场记录单已设置第</w:t>
      </w:r>
      <w:r>
        <w:rPr>
          <w:color w:val="5A5A5A"/>
          <w:sz w:val="23"/>
          <w:szCs w:val="23"/>
        </w:rPr>
        <w:t>40</w:t>
      </w:r>
      <w:r>
        <w:rPr>
          <w:color w:val="5A5A5A"/>
          <w:sz w:val="23"/>
          <w:szCs w:val="23"/>
        </w:rPr>
        <w:t>分钟、第</w:t>
      </w:r>
      <w:r>
        <w:rPr>
          <w:color w:val="5A5A5A"/>
          <w:sz w:val="23"/>
          <w:szCs w:val="23"/>
        </w:rPr>
        <w:t>60</w:t>
      </w:r>
      <w:r>
        <w:rPr>
          <w:color w:val="5A5A5A"/>
          <w:sz w:val="23"/>
          <w:szCs w:val="23"/>
        </w:rPr>
        <w:t>分钟、第</w:t>
      </w:r>
      <w:r>
        <w:rPr>
          <w:color w:val="5A5A5A"/>
          <w:sz w:val="23"/>
          <w:szCs w:val="23"/>
        </w:rPr>
        <w:t>80</w:t>
      </w:r>
      <w:r>
        <w:rPr>
          <w:color w:val="5A5A5A"/>
          <w:sz w:val="23"/>
          <w:szCs w:val="23"/>
        </w:rPr>
        <w:t>分钟分阶段学生交卷人数统计，请各监考老师认真填写考场记录单。</w:t>
      </w:r>
      <w:r>
        <w:rPr>
          <w:color w:val="5A5A5A"/>
          <w:sz w:val="23"/>
          <w:szCs w:val="23"/>
        </w:rPr>
        <w:br/>
        <w:t>2.</w:t>
      </w:r>
      <w:r>
        <w:rPr>
          <w:color w:val="5A5A5A"/>
          <w:sz w:val="23"/>
          <w:szCs w:val="23"/>
        </w:rPr>
        <w:t>有违纪考生的课程主考老师在考试结束后及时将考场记录单交学生所在校区教务科。</w:t>
      </w:r>
      <w:r>
        <w:rPr>
          <w:color w:val="5A5A5A"/>
          <w:sz w:val="23"/>
          <w:szCs w:val="23"/>
        </w:rPr>
        <w:br/>
        <w:t>3.</w:t>
      </w:r>
      <w:r>
        <w:rPr>
          <w:color w:val="5A5A5A"/>
          <w:sz w:val="23"/>
          <w:szCs w:val="23"/>
        </w:rPr>
        <w:t>请各院（系、部）通知任课教师及时、认真完成本学期期末的教学工作和教学文档的归档工作。</w:t>
      </w:r>
      <w:bookmarkStart w:id="0" w:name="_GoBack"/>
      <w:bookmarkEnd w:id="0"/>
    </w:p>
    <w:sectPr w:rsidR="00B974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0FD" w:rsidRDefault="008D70FD" w:rsidP="009E43CF">
      <w:r>
        <w:separator/>
      </w:r>
    </w:p>
  </w:endnote>
  <w:endnote w:type="continuationSeparator" w:id="0">
    <w:p w:rsidR="008D70FD" w:rsidRDefault="008D70FD" w:rsidP="009E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0FD" w:rsidRDefault="008D70FD" w:rsidP="009E43CF">
      <w:r>
        <w:separator/>
      </w:r>
    </w:p>
  </w:footnote>
  <w:footnote w:type="continuationSeparator" w:id="0">
    <w:p w:rsidR="008D70FD" w:rsidRDefault="008D70FD" w:rsidP="009E43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3C4"/>
    <w:rsid w:val="001953C4"/>
    <w:rsid w:val="008D70FD"/>
    <w:rsid w:val="009E43CF"/>
    <w:rsid w:val="00B9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43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43CF"/>
    <w:rPr>
      <w:sz w:val="18"/>
      <w:szCs w:val="18"/>
    </w:rPr>
  </w:style>
  <w:style w:type="paragraph" w:styleId="a4">
    <w:name w:val="footer"/>
    <w:basedOn w:val="a"/>
    <w:link w:val="Char0"/>
    <w:uiPriority w:val="99"/>
    <w:unhideWhenUsed/>
    <w:rsid w:val="009E43CF"/>
    <w:pPr>
      <w:tabs>
        <w:tab w:val="center" w:pos="4153"/>
        <w:tab w:val="right" w:pos="8306"/>
      </w:tabs>
      <w:snapToGrid w:val="0"/>
      <w:jc w:val="left"/>
    </w:pPr>
    <w:rPr>
      <w:sz w:val="18"/>
      <w:szCs w:val="18"/>
    </w:rPr>
  </w:style>
  <w:style w:type="character" w:customStyle="1" w:styleId="Char0">
    <w:name w:val="页脚 Char"/>
    <w:basedOn w:val="a0"/>
    <w:link w:val="a4"/>
    <w:uiPriority w:val="99"/>
    <w:rsid w:val="009E43CF"/>
    <w:rPr>
      <w:sz w:val="18"/>
      <w:szCs w:val="18"/>
    </w:rPr>
  </w:style>
  <w:style w:type="character" w:styleId="a5">
    <w:name w:val="Strong"/>
    <w:basedOn w:val="a0"/>
    <w:uiPriority w:val="22"/>
    <w:qFormat/>
    <w:rsid w:val="009E43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43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43CF"/>
    <w:rPr>
      <w:sz w:val="18"/>
      <w:szCs w:val="18"/>
    </w:rPr>
  </w:style>
  <w:style w:type="paragraph" w:styleId="a4">
    <w:name w:val="footer"/>
    <w:basedOn w:val="a"/>
    <w:link w:val="Char0"/>
    <w:uiPriority w:val="99"/>
    <w:unhideWhenUsed/>
    <w:rsid w:val="009E43CF"/>
    <w:pPr>
      <w:tabs>
        <w:tab w:val="center" w:pos="4153"/>
        <w:tab w:val="right" w:pos="8306"/>
      </w:tabs>
      <w:snapToGrid w:val="0"/>
      <w:jc w:val="left"/>
    </w:pPr>
    <w:rPr>
      <w:sz w:val="18"/>
      <w:szCs w:val="18"/>
    </w:rPr>
  </w:style>
  <w:style w:type="character" w:customStyle="1" w:styleId="Char0">
    <w:name w:val="页脚 Char"/>
    <w:basedOn w:val="a0"/>
    <w:link w:val="a4"/>
    <w:uiPriority w:val="99"/>
    <w:rsid w:val="009E43CF"/>
    <w:rPr>
      <w:sz w:val="18"/>
      <w:szCs w:val="18"/>
    </w:rPr>
  </w:style>
  <w:style w:type="character" w:styleId="a5">
    <w:name w:val="Strong"/>
    <w:basedOn w:val="a0"/>
    <w:uiPriority w:val="22"/>
    <w:qFormat/>
    <w:rsid w:val="009E4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456</Words>
  <Characters>2603</Characters>
  <Application>Microsoft Office Word</Application>
  <DocSecurity>0</DocSecurity>
  <Lines>21</Lines>
  <Paragraphs>6</Paragraphs>
  <ScaleCrop>false</ScaleCrop>
  <Company/>
  <LinksUpToDate>false</LinksUpToDate>
  <CharactersWithSpaces>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jujumao.org</dc:creator>
  <cp:keywords/>
  <dc:description/>
  <cp:lastModifiedBy>jujumao.org</cp:lastModifiedBy>
  <cp:revision>2</cp:revision>
  <dcterms:created xsi:type="dcterms:W3CDTF">2018-01-08T00:44:00Z</dcterms:created>
  <dcterms:modified xsi:type="dcterms:W3CDTF">2018-01-08T00:44:00Z</dcterms:modified>
</cp:coreProperties>
</file>